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C9" w:rsidRDefault="001079D3" w:rsidP="001079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«Усть-Салдинская СОШ»</w:t>
      </w:r>
    </w:p>
    <w:p w:rsidR="001079D3" w:rsidRDefault="001079D3" w:rsidP="001079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9D3" w:rsidRDefault="001079D3" w:rsidP="001079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работе по введению обновленных ФГОС НОО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образовательную деятельность по состоянию на 15 апреля 2022 года</w:t>
      </w:r>
    </w:p>
    <w:p w:rsidR="001079D3" w:rsidRDefault="001079D3" w:rsidP="001079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9D3" w:rsidRDefault="001079D3" w:rsidP="0010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Сформированы рабочие группы по введению обновленных ФГОС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образовательную деятельность ОО (август 2021 г.)</w:t>
      </w:r>
    </w:p>
    <w:p w:rsidR="001079D3" w:rsidRDefault="001079D3" w:rsidP="0010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 план деятельности рабочих групп (август 2021 г.)</w:t>
      </w:r>
    </w:p>
    <w:p w:rsidR="001079D3" w:rsidRDefault="001079D3" w:rsidP="0010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план-график (дорожная карта) мероприятий по обеспечению перехода на новые ФГОС (август 2021 г.)</w:t>
      </w:r>
    </w:p>
    <w:p w:rsidR="001079D3" w:rsidRDefault="001079D3" w:rsidP="0010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ознакомление с нормативно-правовой базой документов.</w:t>
      </w:r>
    </w:p>
    <w:p w:rsidR="001079D3" w:rsidRDefault="001079D3" w:rsidP="0010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анализ готовности ОО к внедрению новых ФГОС (сентябрь 2021 г.)</w:t>
      </w:r>
    </w:p>
    <w:p w:rsidR="001079D3" w:rsidRDefault="001079D3" w:rsidP="0010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9D3">
        <w:rPr>
          <w:rFonts w:ascii="Times New Roman" w:hAnsi="Times New Roman" w:cs="Times New Roman"/>
          <w:sz w:val="24"/>
          <w:szCs w:val="24"/>
        </w:rPr>
        <w:t>Проведено общешкольное родительское собрание (0</w:t>
      </w:r>
      <w:r>
        <w:rPr>
          <w:rFonts w:ascii="Times New Roman" w:hAnsi="Times New Roman" w:cs="Times New Roman"/>
          <w:sz w:val="24"/>
          <w:szCs w:val="24"/>
        </w:rPr>
        <w:t>1 апреля 2022 г.)</w:t>
      </w:r>
    </w:p>
    <w:p w:rsidR="001079D3" w:rsidRDefault="001079D3" w:rsidP="0010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официальном сайте создан раздел «ФГОС третьего поколения», где размещены документы (апрель 2022 г.)</w:t>
      </w:r>
    </w:p>
    <w:p w:rsidR="001079D3" w:rsidRDefault="001079D3" w:rsidP="0010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анализ ПООП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079D3" w:rsidRDefault="001079D3" w:rsidP="0010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Педагоги обучаются на КПК по обновленным ФГОС на сайте Единый урок (обучено 7 человек). </w:t>
      </w:r>
      <w:proofErr w:type="gramEnd"/>
    </w:p>
    <w:p w:rsidR="001079D3" w:rsidRDefault="001079D3" w:rsidP="0010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администрации на КПК запланировано </w:t>
      </w:r>
      <w:r w:rsidR="00CD3A71">
        <w:rPr>
          <w:rFonts w:ascii="Times New Roman" w:hAnsi="Times New Roman" w:cs="Times New Roman"/>
          <w:sz w:val="24"/>
          <w:szCs w:val="24"/>
        </w:rPr>
        <w:t>на апрель 2022 г.</w:t>
      </w:r>
    </w:p>
    <w:p w:rsidR="00CD3A71" w:rsidRDefault="00CD3A71" w:rsidP="00CD3A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3A71" w:rsidRDefault="00CD3A71" w:rsidP="00CD3A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3A71" w:rsidRPr="001079D3" w:rsidRDefault="00CD3A71" w:rsidP="00CD3A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Зам.директора по УР   Мамаева М.В.</w:t>
      </w:r>
    </w:p>
    <w:sectPr w:rsidR="00CD3A71" w:rsidRPr="001079D3" w:rsidSect="0012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360BA"/>
    <w:multiLevelType w:val="hybridMultilevel"/>
    <w:tmpl w:val="E848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79D3"/>
    <w:rsid w:val="001079D3"/>
    <w:rsid w:val="00122DC9"/>
    <w:rsid w:val="00CD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9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cp:lastPrinted>2022-04-11T22:08:00Z</cp:lastPrinted>
  <dcterms:created xsi:type="dcterms:W3CDTF">2022-04-11T21:54:00Z</dcterms:created>
  <dcterms:modified xsi:type="dcterms:W3CDTF">2022-04-11T22:09:00Z</dcterms:modified>
</cp:coreProperties>
</file>