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B041F">
        <w:rPr>
          <w:rFonts w:ascii="PT Astra Serif" w:hAnsi="PT Astra Serif" w:cs="Times New Roman"/>
          <w:b/>
          <w:bCs/>
          <w:sz w:val="26"/>
          <w:szCs w:val="26"/>
        </w:rPr>
        <w:t xml:space="preserve">СОСТАВ ОПЕРАТИВНОГО ШТАБА </w:t>
      </w:r>
    </w:p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B041F">
        <w:rPr>
          <w:rFonts w:ascii="PT Astra Serif" w:hAnsi="PT Astra Serif" w:cs="Times New Roman"/>
          <w:b/>
          <w:bCs/>
          <w:sz w:val="26"/>
          <w:szCs w:val="26"/>
        </w:rPr>
        <w:t>по подготовке и проведен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ию Всероссийских учений </w:t>
      </w:r>
    </w:p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по отработке комплексного сценария</w:t>
      </w:r>
    </w:p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i/>
          <w:color w:val="000000" w:themeColor="text1"/>
          <w:sz w:val="26"/>
          <w:szCs w:val="26"/>
        </w:rPr>
      </w:pPr>
    </w:p>
    <w:p w:rsid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i/>
          <w:color w:val="000000" w:themeColor="text1"/>
          <w:sz w:val="26"/>
          <w:szCs w:val="26"/>
        </w:rPr>
      </w:pPr>
      <w:r w:rsidRPr="00E61CD2">
        <w:rPr>
          <w:rFonts w:ascii="PT Astra Serif" w:hAnsi="PT Astra Serif" w:cs="Times New Roman"/>
          <w:b/>
          <w:bCs/>
          <w:i/>
          <w:color w:val="000000" w:themeColor="text1"/>
          <w:sz w:val="26"/>
          <w:szCs w:val="26"/>
        </w:rPr>
        <w:t>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обнаружение после нейтрализации нарушителя (группы нарушителей) размещённого в здании или на территории образовательной организации взрывного устройства»</w:t>
      </w:r>
    </w:p>
    <w:p w:rsidR="00E61CD2" w:rsidRPr="00E61CD2" w:rsidRDefault="00E61CD2" w:rsidP="00E61CD2">
      <w:pPr>
        <w:spacing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>В МКОУ «Усть-Салдинская СОШ</w:t>
      </w:r>
    </w:p>
    <w:p w:rsidR="00E61CD2" w:rsidRDefault="00E61CD2" w:rsidP="00E61CD2">
      <w:pPr>
        <w:pStyle w:val="ConsPlusNormal"/>
        <w:ind w:firstLine="540"/>
        <w:jc w:val="both"/>
        <w:rPr>
          <w:rFonts w:cs="Times New Roman"/>
          <w:szCs w:val="28"/>
        </w:rPr>
      </w:pPr>
    </w:p>
    <w:tbl>
      <w:tblPr>
        <w:tblW w:w="10005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872"/>
        <w:gridCol w:w="5715"/>
      </w:tblGrid>
      <w:tr w:rsidR="00E61CD2" w:rsidTr="00B1472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Мамаева</w:t>
            </w:r>
          </w:p>
          <w:p w:rsidR="00E61CD2" w:rsidRDefault="00E61CD2" w:rsidP="00B1472D">
            <w:pPr>
              <w:pStyle w:val="ConsPlusNormal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и. о. директора МКОУ «Усть-Салдинская СОШ», начальник оперативного штаба</w:t>
            </w:r>
          </w:p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</w:p>
        </w:tc>
      </w:tr>
      <w:tr w:rsidR="00E61CD2" w:rsidTr="00B1472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color w:val="000000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Павленов</w:t>
            </w:r>
          </w:p>
          <w:p w:rsidR="00E61CD2" w:rsidRDefault="00E61CD2" w:rsidP="00B1472D">
            <w:pPr>
              <w:pStyle w:val="ConsPlusNormal"/>
              <w:rPr>
                <w:color w:val="000000"/>
                <w:szCs w:val="2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ar-SA"/>
              </w:rPr>
              <w:t>Алексей Павлович</w:t>
            </w: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преподаватель-организатор ОБЖ, заместитель оперативного штаба</w:t>
            </w:r>
          </w:p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</w:p>
        </w:tc>
      </w:tr>
      <w:tr w:rsidR="00E61CD2" w:rsidTr="00B1472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Русаков Павел Андреевич</w:t>
            </w: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учитель истории, секретарь оперативного штаба</w:t>
            </w:r>
          </w:p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</w:p>
        </w:tc>
      </w:tr>
      <w:tr w:rsidR="00E61CD2" w:rsidTr="00B1472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61CD2" w:rsidRDefault="00E61CD2" w:rsidP="00B1472D">
            <w:pPr>
              <w:pStyle w:val="ConsPlusNormal"/>
              <w:rPr>
                <w:rFonts w:cs="Times New Roman"/>
                <w:szCs w:val="28"/>
              </w:rPr>
            </w:pP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both"/>
            </w:pPr>
          </w:p>
        </w:tc>
      </w:tr>
      <w:tr w:rsidR="00E61CD2" w:rsidTr="00E61CD2">
        <w:trPr>
          <w:trHeight w:val="2181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Бочкарева Юлия  Александровна</w:t>
            </w: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E1F22" w:rsidP="00B1472D">
            <w:pPr>
              <w:pStyle w:val="ConsPlusNormal"/>
              <w:jc w:val="both"/>
              <w:rPr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заведующая хозяйством школы.</w:t>
            </w:r>
          </w:p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</w:p>
        </w:tc>
      </w:tr>
      <w:tr w:rsidR="00E61CD2" w:rsidTr="00B1472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rPr>
                <w:rFonts w:cs="Times New Roman"/>
                <w:szCs w:val="28"/>
              </w:rPr>
            </w:pP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ConsPlusNormal"/>
              <w:jc w:val="both"/>
              <w:rPr>
                <w:rFonts w:cs="Times New Roman"/>
                <w:szCs w:val="28"/>
              </w:rPr>
            </w:pPr>
          </w:p>
        </w:tc>
      </w:tr>
      <w:tr w:rsidR="00E61CD2" w:rsidTr="00E61CD2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61CD2" w:rsidTr="00E61CD2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Pr="00050BCC" w:rsidRDefault="00E61CD2" w:rsidP="00B1472D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61CD2" w:rsidTr="00E61CD2">
        <w:trPr>
          <w:trHeight w:val="2701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Standard"/>
              <w:tabs>
                <w:tab w:val="left" w:pos="2019"/>
              </w:tabs>
              <w:ind w:left="460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D2" w:rsidRDefault="00E61CD2" w:rsidP="00B1472D">
            <w:pPr>
              <w:pStyle w:val="Standar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D2" w:rsidRDefault="00E61CD2" w:rsidP="00B1472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61CD2" w:rsidRDefault="00E61CD2" w:rsidP="00EE1F22">
      <w:pPr>
        <w:spacing w:line="240" w:lineRule="auto"/>
        <w:jc w:val="left"/>
        <w:rPr>
          <w:rFonts w:ascii="PT Astra Serif" w:hAnsi="PT Astra Serif" w:cs="Times New Roman"/>
          <w:bCs/>
          <w:sz w:val="26"/>
          <w:szCs w:val="26"/>
        </w:rPr>
        <w:sectPr w:rsidR="00E61CD2" w:rsidSect="004A2D55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bookmarkStart w:id="0" w:name="_GoBack"/>
      <w:bookmarkEnd w:id="0"/>
    </w:p>
    <w:p w:rsidR="004C2BBC" w:rsidRDefault="00EB0412"/>
    <w:sectPr w:rsidR="004C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9F"/>
    <w:rsid w:val="00291578"/>
    <w:rsid w:val="00957D9F"/>
    <w:rsid w:val="00E61CD2"/>
    <w:rsid w:val="00E9065E"/>
    <w:rsid w:val="00EB0412"/>
    <w:rsid w:val="00E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D2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61CD2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Standard">
    <w:name w:val="Standard"/>
    <w:rsid w:val="00E61CD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D2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61CD2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Standard">
    <w:name w:val="Standard"/>
    <w:rsid w:val="00E61CD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2023-08-29T04:56:00Z</dcterms:created>
  <dcterms:modified xsi:type="dcterms:W3CDTF">2023-08-29T05:19:00Z</dcterms:modified>
</cp:coreProperties>
</file>