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B3" w:rsidRPr="00F967B3" w:rsidRDefault="00F967B3" w:rsidP="00FE2FE1">
      <w:pPr>
        <w:pStyle w:val="a9"/>
        <w:jc w:val="right"/>
        <w:divId w:val="1671323476"/>
        <w:rPr>
          <w:sz w:val="28"/>
          <w:szCs w:val="28"/>
        </w:rPr>
      </w:pPr>
      <w:r>
        <w:t xml:space="preserve">                                                                 </w:t>
      </w:r>
      <w:r w:rsidR="00BA1524">
        <w:t xml:space="preserve">     </w:t>
      </w:r>
      <w:r w:rsidR="007716BE">
        <w:t>Утверждено</w:t>
      </w:r>
      <w:r w:rsidR="00FE2FE1">
        <w:t>_</w:t>
      </w:r>
      <w:r w:rsidR="002D7128">
        <w:t>____</w:t>
      </w:r>
      <w:r w:rsidR="00FE2FE1">
        <w:t>______________________</w:t>
      </w:r>
    </w:p>
    <w:p w:rsidR="007716BE" w:rsidRDefault="00FE2FE1" w:rsidP="00FE2FE1">
      <w:pPr>
        <w:pStyle w:val="a9"/>
        <w:divId w:val="1531920000"/>
      </w:pPr>
      <w:r>
        <w:t xml:space="preserve">                                                 </w:t>
      </w:r>
      <w:r w:rsidR="00BA1524">
        <w:t xml:space="preserve">                           </w:t>
      </w:r>
      <w:r w:rsidR="00F967B3">
        <w:t xml:space="preserve">Директор </w:t>
      </w:r>
      <w:r>
        <w:t>МКОУ «</w:t>
      </w:r>
      <w:proofErr w:type="spellStart"/>
      <w:r>
        <w:t>Усть-</w:t>
      </w:r>
      <w:r w:rsidR="00F967B3">
        <w:t>Салдинская</w:t>
      </w:r>
      <w:proofErr w:type="spellEnd"/>
      <w:r w:rsidR="00F967B3">
        <w:t xml:space="preserve"> СОШ»</w:t>
      </w:r>
    </w:p>
    <w:p w:rsidR="00F967B3" w:rsidRDefault="00F967B3" w:rsidP="00FE2FE1">
      <w:pPr>
        <w:pStyle w:val="a9"/>
        <w:jc w:val="right"/>
        <w:divId w:val="1531920000"/>
      </w:pPr>
      <w:r>
        <w:t>Русаков П.А.</w:t>
      </w:r>
    </w:p>
    <w:p w:rsidR="002D7128" w:rsidRDefault="002D7128" w:rsidP="00FE2FE1">
      <w:pPr>
        <w:pStyle w:val="a9"/>
        <w:jc w:val="right"/>
        <w:divId w:val="1531920000"/>
      </w:pPr>
      <w:r>
        <w:t>пр. № 219 от 26.08.2019 г.</w:t>
      </w:r>
    </w:p>
    <w:p w:rsidR="006B7271" w:rsidRDefault="006B7271">
      <w:pPr>
        <w:pStyle w:val="align-right"/>
        <w:divId w:val="1531920000"/>
      </w:pPr>
    </w:p>
    <w:p w:rsidR="00FE2FE1" w:rsidRDefault="00220267" w:rsidP="00FE2FE1">
      <w:pPr>
        <w:pStyle w:val="a9"/>
        <w:jc w:val="center"/>
        <w:divId w:val="1531920000"/>
        <w:rPr>
          <w:rFonts w:eastAsia="Times New Roman"/>
          <w:b/>
          <w:sz w:val="28"/>
          <w:szCs w:val="28"/>
        </w:rPr>
      </w:pPr>
      <w:r w:rsidRPr="00FE2FE1">
        <w:rPr>
          <w:rFonts w:eastAsia="Times New Roman"/>
          <w:b/>
          <w:sz w:val="28"/>
          <w:szCs w:val="28"/>
        </w:rPr>
        <w:t>Положе</w:t>
      </w:r>
      <w:r w:rsidR="00436367" w:rsidRPr="00FE2FE1">
        <w:rPr>
          <w:rFonts w:eastAsia="Times New Roman"/>
          <w:b/>
          <w:sz w:val="28"/>
          <w:szCs w:val="28"/>
        </w:rPr>
        <w:t>ние</w:t>
      </w:r>
      <w:r w:rsidR="00436367" w:rsidRPr="00FE2FE1">
        <w:rPr>
          <w:rFonts w:eastAsia="Times New Roman"/>
          <w:b/>
          <w:sz w:val="28"/>
          <w:szCs w:val="28"/>
        </w:rPr>
        <w:br/>
        <w:t>об оплате труда работников М</w:t>
      </w:r>
      <w:r w:rsidRPr="00FE2FE1">
        <w:rPr>
          <w:rFonts w:eastAsia="Times New Roman"/>
          <w:b/>
          <w:sz w:val="28"/>
          <w:szCs w:val="28"/>
        </w:rPr>
        <w:t>униципа</w:t>
      </w:r>
      <w:r w:rsidR="00436367" w:rsidRPr="00FE2FE1">
        <w:rPr>
          <w:rFonts w:eastAsia="Times New Roman"/>
          <w:b/>
          <w:sz w:val="28"/>
          <w:szCs w:val="28"/>
        </w:rPr>
        <w:t xml:space="preserve">льного казенного </w:t>
      </w:r>
      <w:r w:rsidR="00FE2FE1">
        <w:rPr>
          <w:rFonts w:eastAsia="Times New Roman"/>
          <w:b/>
          <w:sz w:val="28"/>
          <w:szCs w:val="28"/>
        </w:rPr>
        <w:t xml:space="preserve">общеобразовательного учреждения </w:t>
      </w:r>
    </w:p>
    <w:p w:rsidR="004B52FE" w:rsidRPr="00FE2FE1" w:rsidRDefault="00FE2FE1" w:rsidP="00FE2FE1">
      <w:pPr>
        <w:pStyle w:val="a9"/>
        <w:jc w:val="center"/>
        <w:divId w:val="153192000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proofErr w:type="spellStart"/>
      <w:r w:rsidR="00436367" w:rsidRPr="00FE2FE1">
        <w:rPr>
          <w:rFonts w:eastAsia="Times New Roman"/>
          <w:b/>
          <w:sz w:val="28"/>
          <w:szCs w:val="28"/>
        </w:rPr>
        <w:t>Усть</w:t>
      </w:r>
      <w:r>
        <w:rPr>
          <w:rFonts w:eastAsia="Times New Roman"/>
          <w:b/>
          <w:sz w:val="28"/>
          <w:szCs w:val="28"/>
        </w:rPr>
        <w:t>-</w:t>
      </w:r>
      <w:r w:rsidR="00436367" w:rsidRPr="00FE2FE1">
        <w:rPr>
          <w:rFonts w:eastAsia="Times New Roman"/>
          <w:b/>
          <w:sz w:val="28"/>
          <w:szCs w:val="28"/>
        </w:rPr>
        <w:t>Салдинская</w:t>
      </w:r>
      <w:proofErr w:type="spellEnd"/>
      <w:r w:rsidR="00436367" w:rsidRPr="00FE2FE1">
        <w:rPr>
          <w:rFonts w:eastAsia="Times New Roman"/>
          <w:b/>
          <w:sz w:val="28"/>
          <w:szCs w:val="28"/>
        </w:rPr>
        <w:t xml:space="preserve"> средняя общеобразовательная школа»</w:t>
      </w:r>
    </w:p>
    <w:p w:rsidR="00FE2FE1" w:rsidRDefault="004B52FE" w:rsidP="002D7128">
      <w:pPr>
        <w:pStyle w:val="a9"/>
        <w:jc w:val="center"/>
        <w:divId w:val="1531920000"/>
        <w:rPr>
          <w:rFonts w:eastAsia="Times New Roman"/>
          <w:b/>
          <w:sz w:val="28"/>
          <w:szCs w:val="28"/>
        </w:rPr>
      </w:pPr>
      <w:r w:rsidRPr="00FE2FE1">
        <w:rPr>
          <w:rFonts w:eastAsia="Times New Roman"/>
          <w:b/>
          <w:sz w:val="28"/>
          <w:szCs w:val="28"/>
        </w:rPr>
        <w:t>(МКО</w:t>
      </w:r>
      <w:r w:rsidR="00871C98" w:rsidRPr="00FE2FE1">
        <w:rPr>
          <w:rFonts w:eastAsia="Times New Roman"/>
          <w:b/>
          <w:sz w:val="28"/>
          <w:szCs w:val="28"/>
        </w:rPr>
        <w:t>У</w:t>
      </w:r>
      <w:r w:rsidR="00FE2FE1">
        <w:rPr>
          <w:rFonts w:eastAsia="Times New Roman"/>
          <w:b/>
          <w:sz w:val="28"/>
          <w:szCs w:val="28"/>
        </w:rPr>
        <w:t xml:space="preserve"> «</w:t>
      </w:r>
      <w:proofErr w:type="spellStart"/>
      <w:r w:rsidR="00FE2FE1">
        <w:rPr>
          <w:rFonts w:eastAsia="Times New Roman"/>
          <w:b/>
          <w:sz w:val="28"/>
          <w:szCs w:val="28"/>
        </w:rPr>
        <w:t>Усть-</w:t>
      </w:r>
      <w:r w:rsidRPr="00FE2FE1">
        <w:rPr>
          <w:rFonts w:eastAsia="Times New Roman"/>
          <w:b/>
          <w:sz w:val="28"/>
          <w:szCs w:val="28"/>
        </w:rPr>
        <w:t>Салдинская</w:t>
      </w:r>
      <w:proofErr w:type="spellEnd"/>
      <w:r w:rsidRPr="00FE2FE1">
        <w:rPr>
          <w:rFonts w:eastAsia="Times New Roman"/>
          <w:b/>
          <w:sz w:val="28"/>
          <w:szCs w:val="28"/>
        </w:rPr>
        <w:t xml:space="preserve"> СОШ</w:t>
      </w:r>
      <w:r w:rsidR="00FE2FE1">
        <w:rPr>
          <w:rFonts w:eastAsia="Times New Roman"/>
          <w:b/>
          <w:sz w:val="28"/>
          <w:szCs w:val="28"/>
        </w:rPr>
        <w:t>»)</w:t>
      </w:r>
    </w:p>
    <w:p w:rsidR="002D7128" w:rsidRPr="002D7128" w:rsidRDefault="002D7128" w:rsidP="002D7128">
      <w:pPr>
        <w:pStyle w:val="a9"/>
        <w:jc w:val="center"/>
        <w:divId w:val="1531920000"/>
        <w:rPr>
          <w:rFonts w:eastAsia="Times New Roman"/>
          <w:b/>
          <w:sz w:val="28"/>
          <w:szCs w:val="28"/>
        </w:rPr>
      </w:pPr>
    </w:p>
    <w:p w:rsidR="00220267" w:rsidRDefault="00220267">
      <w:pPr>
        <w:pStyle w:val="align-center"/>
        <w:divId w:val="1531920000"/>
      </w:pPr>
      <w:r>
        <w:rPr>
          <w:b/>
          <w:bCs/>
        </w:rPr>
        <w:t>Глава 1. Общие положения</w:t>
      </w:r>
    </w:p>
    <w:p w:rsidR="00220267" w:rsidRDefault="00436367" w:rsidP="00F275FB">
      <w:pPr>
        <w:pStyle w:val="a9"/>
        <w:numPr>
          <w:ilvl w:val="0"/>
          <w:numId w:val="8"/>
        </w:numPr>
        <w:jc w:val="both"/>
        <w:divId w:val="1531920000"/>
      </w:pPr>
      <w:r>
        <w:t xml:space="preserve">Настоящее </w:t>
      </w:r>
      <w:r w:rsidR="00220267">
        <w:t xml:space="preserve"> положение применяется при исчислении зараб</w:t>
      </w:r>
      <w:r>
        <w:t xml:space="preserve">отной платы работников </w:t>
      </w:r>
      <w:r w:rsidRPr="00436367">
        <w:t xml:space="preserve">Муниципального </w:t>
      </w:r>
      <w:r>
        <w:t>казенного общеобразовательного у</w:t>
      </w:r>
      <w:r w:rsidR="00F275FB">
        <w:t>чреждения «</w:t>
      </w:r>
      <w:proofErr w:type="spellStart"/>
      <w:r w:rsidR="00F275FB">
        <w:t>У</w:t>
      </w:r>
      <w:r w:rsidRPr="00436367">
        <w:t>сть</w:t>
      </w:r>
      <w:r w:rsidR="00F275FB">
        <w:t>-</w:t>
      </w:r>
      <w:r w:rsidRPr="00436367">
        <w:t>Салдинская</w:t>
      </w:r>
      <w:proofErr w:type="spellEnd"/>
      <w:r w:rsidRPr="00436367">
        <w:t xml:space="preserve"> средняя общеобразовательная школа»</w:t>
      </w:r>
      <w:r w:rsidR="00F275FB">
        <w:t>.</w:t>
      </w:r>
    </w:p>
    <w:p w:rsidR="00F275FB" w:rsidRDefault="00F275FB" w:rsidP="00F275FB">
      <w:pPr>
        <w:pStyle w:val="a9"/>
        <w:ind w:left="600"/>
        <w:jc w:val="both"/>
        <w:divId w:val="1531920000"/>
      </w:pP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proofErr w:type="gramStart"/>
      <w:r>
        <w:t>Заработная плата ра</w:t>
      </w:r>
      <w:r w:rsidR="00436367">
        <w:t xml:space="preserve">ботников </w:t>
      </w:r>
      <w:r w:rsidR="00436367" w:rsidRPr="00436367">
        <w:t xml:space="preserve">Муниципального </w:t>
      </w:r>
      <w:r w:rsidR="00436367">
        <w:t>казенного общеобразовательного учреждения</w:t>
      </w:r>
      <w:r w:rsidR="00436367" w:rsidRPr="00436367">
        <w:t xml:space="preserve"> </w:t>
      </w:r>
      <w:r w:rsidR="00436367">
        <w:t>«</w:t>
      </w:r>
      <w:proofErr w:type="spellStart"/>
      <w:r w:rsidR="00F275FB">
        <w:t>Усть-</w:t>
      </w:r>
      <w:r w:rsidR="00436367" w:rsidRPr="00436367">
        <w:t>Салдинская</w:t>
      </w:r>
      <w:proofErr w:type="spellEnd"/>
      <w:r w:rsidR="00436367" w:rsidRPr="00436367">
        <w:t xml:space="preserve"> средняя общеобразовательная школа»</w:t>
      </w:r>
      <w:r>
        <w:t xml:space="preserve"> </w:t>
      </w:r>
      <w:r w:rsidR="00987F35">
        <w:t xml:space="preserve"> устанавливается </w:t>
      </w:r>
      <w:r>
        <w:t>трудовыми договорами в соответстви</w:t>
      </w:r>
      <w:r w:rsidR="00436367">
        <w:t>и с действующими</w:t>
      </w:r>
      <w:r w:rsidR="00F275FB">
        <w:t xml:space="preserve"> в муниципальной образовательной</w:t>
      </w:r>
      <w:r w:rsidR="00436367">
        <w:t xml:space="preserve"> </w:t>
      </w:r>
      <w:r w:rsidR="00F275FB">
        <w:t>организации</w:t>
      </w:r>
      <w:r w:rsidR="00987F35">
        <w:t xml:space="preserve"> системой  оплаты труда.</w:t>
      </w:r>
      <w:proofErr w:type="gramEnd"/>
      <w:r w:rsidR="00987F35">
        <w:t xml:space="preserve"> Система</w:t>
      </w:r>
      <w:r>
        <w:t xml:space="preserve"> оплаты труда</w:t>
      </w:r>
      <w:r w:rsidR="004461D9">
        <w:t xml:space="preserve"> </w:t>
      </w:r>
      <w:r w:rsidR="00436367">
        <w:t>образовательной  организации</w:t>
      </w:r>
      <w:r w:rsidR="00987F35">
        <w:t xml:space="preserve"> устанавливае</w:t>
      </w:r>
      <w:r>
        <w:t xml:space="preserve">тся на основе настоящего </w:t>
      </w:r>
      <w:r w:rsidR="009C3E5F">
        <w:t xml:space="preserve"> </w:t>
      </w:r>
      <w:r>
        <w:t>положения, коллекти</w:t>
      </w:r>
      <w:r w:rsidR="00F275FB">
        <w:t>вного</w:t>
      </w:r>
      <w:r w:rsidR="00436367">
        <w:t xml:space="preserve"> договор</w:t>
      </w:r>
      <w:r w:rsidR="00F275FB">
        <w:t>а</w:t>
      </w:r>
      <w:r w:rsidR="006802AD">
        <w:t xml:space="preserve">, </w:t>
      </w:r>
      <w:r w:rsidR="00F275FB">
        <w:t xml:space="preserve"> локальных нормативных актов</w:t>
      </w:r>
      <w:r>
        <w:t xml:space="preserve"> в соответствии с трудовым законодательством и иными нормативными правовыми актами, содержащими нормы трудового права с учетом мне</w:t>
      </w:r>
      <w:r w:rsidR="00436367">
        <w:t>ния Совета трудового коллектива.</w:t>
      </w:r>
    </w:p>
    <w:p w:rsidR="00F275FB" w:rsidRDefault="00F275FB" w:rsidP="009A109F">
      <w:pPr>
        <w:pStyle w:val="a9"/>
        <w:jc w:val="both"/>
        <w:divId w:val="1531920000"/>
      </w:pP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r>
        <w:t>Фонд оплаты</w:t>
      </w:r>
      <w:r w:rsidR="00436367">
        <w:t xml:space="preserve"> труда в МКО</w:t>
      </w:r>
      <w:r w:rsidR="00871C98">
        <w:t>У</w:t>
      </w:r>
      <w:r w:rsidR="00F275FB">
        <w:t xml:space="preserve"> «</w:t>
      </w:r>
      <w:proofErr w:type="spellStart"/>
      <w:r w:rsidR="00F275FB">
        <w:t>Усть-Салдинская</w:t>
      </w:r>
      <w:proofErr w:type="spellEnd"/>
      <w:r w:rsidR="00F275FB">
        <w:t xml:space="preserve"> СОШ</w:t>
      </w:r>
      <w:r w:rsidR="00436367" w:rsidRPr="00436367">
        <w:t>»</w:t>
      </w:r>
      <w:r w:rsidR="00436367">
        <w:t xml:space="preserve"> </w:t>
      </w:r>
      <w:r w:rsidR="004B52FE">
        <w:t xml:space="preserve"> формируется </w:t>
      </w:r>
      <w:r>
        <w:t xml:space="preserve">исходя из объема лимитов бюджетных обязательств, предусмотренных на оплату труда работников казенных муниципальных </w:t>
      </w:r>
      <w:r w:rsidR="006802AD">
        <w:t>организаций.</w:t>
      </w:r>
    </w:p>
    <w:p w:rsidR="00F275FB" w:rsidRDefault="00F275FB" w:rsidP="00F275FB">
      <w:pPr>
        <w:pStyle w:val="a9"/>
        <w:ind w:left="600"/>
        <w:jc w:val="both"/>
        <w:divId w:val="1531920000"/>
      </w:pP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proofErr w:type="gramStart"/>
      <w:r>
        <w:t>Штатное рас</w:t>
      </w:r>
      <w:r w:rsidR="00436367">
        <w:t xml:space="preserve">писание </w:t>
      </w:r>
      <w:r>
        <w:t xml:space="preserve"> </w:t>
      </w:r>
      <w:r w:rsidR="00436367" w:rsidRPr="00436367">
        <w:t>МКО</w:t>
      </w:r>
      <w:r w:rsidR="00871C98">
        <w:t>У</w:t>
      </w:r>
      <w:r w:rsidR="00F275FB">
        <w:t xml:space="preserve"> «</w:t>
      </w:r>
      <w:proofErr w:type="spellStart"/>
      <w:r w:rsidR="00F275FB">
        <w:t>Усть-Салдинская</w:t>
      </w:r>
      <w:proofErr w:type="spellEnd"/>
      <w:r w:rsidR="00F275FB">
        <w:t xml:space="preserve"> СОШ</w:t>
      </w:r>
      <w:r w:rsidR="00436367" w:rsidRPr="00436367">
        <w:t xml:space="preserve">» </w:t>
      </w:r>
      <w:r>
        <w:t>утвержда</w:t>
      </w:r>
      <w:r w:rsidR="004461D9">
        <w:t xml:space="preserve">ется руководителем </w:t>
      </w:r>
      <w:r w:rsidR="00436367">
        <w:t>образовательной</w:t>
      </w:r>
      <w:r>
        <w:t xml:space="preserve"> организации по согласованию с Управлением образования Администрации городского округа Верхотурский и включает в себя все должности служащих (профессии рабочих) данно</w:t>
      </w:r>
      <w:r w:rsidR="004461D9">
        <w:t xml:space="preserve">й </w:t>
      </w:r>
      <w:r w:rsidR="004B52FE">
        <w:t>образовательной</w:t>
      </w:r>
      <w:r>
        <w:t xml:space="preserve"> организации в пределах утвержденного на соответствующий финансовый год фонда оплаты труда.</w:t>
      </w:r>
      <w:proofErr w:type="gramEnd"/>
    </w:p>
    <w:p w:rsidR="00F275FB" w:rsidRDefault="00F275FB" w:rsidP="009A109F">
      <w:pPr>
        <w:pStyle w:val="a9"/>
        <w:jc w:val="both"/>
        <w:divId w:val="1531920000"/>
      </w:pP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proofErr w:type="gramStart"/>
      <w:r>
        <w:t xml:space="preserve">Должности работников, включаемые в </w:t>
      </w:r>
      <w:r w:rsidR="00436367">
        <w:t>штатное расписание</w:t>
      </w:r>
      <w:r>
        <w:t xml:space="preserve"> образовательной организации, должны опреде</w:t>
      </w:r>
      <w:r w:rsidR="00F275FB">
        <w:t>ляться в соответствии с У</w:t>
      </w:r>
      <w:r w:rsidR="00436367">
        <w:t>ставом</w:t>
      </w:r>
      <w:r>
        <w:t xml:space="preserve"> </w:t>
      </w:r>
      <w:r w:rsidR="00436367" w:rsidRPr="00436367">
        <w:t xml:space="preserve">образовательной </w:t>
      </w:r>
      <w:r>
        <w:t xml:space="preserve">организации и соответствовать Единому квалификационному справочнику должностей руководителей, специалистов и служащих, раздел «Квалификационные характеристики должностей работников образования», утвержденному </w:t>
      </w:r>
      <w:hyperlink r:id="rId5" w:anchor="/document/99/902233423/" w:history="1">
        <w:r>
          <w:rPr>
            <w:rStyle w:val="a3"/>
          </w:rPr>
          <w:t>приказом Министерства здравоохранения и социального развития Российской Федерации от 26.08.2010 № 761н</w:t>
        </w:r>
      </w:hyperlink>
      <w: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</w:t>
      </w:r>
      <w:proofErr w:type="gramEnd"/>
      <w:r>
        <w:t>» (</w:t>
      </w:r>
      <w:proofErr w:type="gramStart"/>
      <w:r>
        <w:t xml:space="preserve">далее – ЕКС), выпускам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действующим на территории России в соответствии с постановлением Министерства труда и занятости населения </w:t>
      </w:r>
      <w:r>
        <w:lastRenderedPageBreak/>
        <w:t>Российской Федерации от 12.05.1992 № 15а «О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России» (далее – ЕТКС), и номенклатуре должностей</w:t>
      </w:r>
      <w:proofErr w:type="gramEnd"/>
      <w:r>
        <w:t xml:space="preserve"> педагогических работников, утвержденной постановлением Правительства Российской Федерации от 08.08.2013 № 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 – номенклатура должностей).</w:t>
      </w:r>
    </w:p>
    <w:p w:rsidR="00F275FB" w:rsidRDefault="00F275FB">
      <w:pPr>
        <w:pStyle w:val="align-center"/>
        <w:divId w:val="1531920000"/>
        <w:rPr>
          <w:b/>
          <w:bCs/>
        </w:rPr>
      </w:pPr>
    </w:p>
    <w:p w:rsidR="00220267" w:rsidRDefault="00220267">
      <w:pPr>
        <w:pStyle w:val="align-center"/>
        <w:divId w:val="1531920000"/>
      </w:pPr>
      <w:r>
        <w:rPr>
          <w:b/>
          <w:bCs/>
        </w:rPr>
        <w:t>Глава 2. Условия определения оплаты труда</w:t>
      </w: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r>
        <w:t>Оплат</w:t>
      </w:r>
      <w:r w:rsidR="004461D9">
        <w:t xml:space="preserve">а труда работников образовательной </w:t>
      </w:r>
      <w:r>
        <w:t xml:space="preserve"> организации, устанавливается с учетом:</w:t>
      </w:r>
    </w:p>
    <w:p w:rsidR="00220267" w:rsidRDefault="00220267" w:rsidP="00F275FB">
      <w:pPr>
        <w:pStyle w:val="a9"/>
        <w:jc w:val="both"/>
        <w:divId w:val="1531920000"/>
      </w:pPr>
      <w:r>
        <w:t>    1) ЕТКС;</w:t>
      </w:r>
    </w:p>
    <w:p w:rsidR="00220267" w:rsidRPr="00436367" w:rsidRDefault="00220267" w:rsidP="00F275FB">
      <w:pPr>
        <w:pStyle w:val="a9"/>
        <w:jc w:val="both"/>
        <w:divId w:val="1531920000"/>
      </w:pPr>
      <w:r>
        <w:t>    2</w:t>
      </w:r>
      <w:r w:rsidRPr="00436367">
        <w:t xml:space="preserve">) </w:t>
      </w:r>
      <w:hyperlink r:id="rId6" w:anchor="/document/99/902233423/" w:history="1">
        <w:r w:rsidRPr="00436367">
          <w:rPr>
            <w:rStyle w:val="a3"/>
            <w:color w:val="auto"/>
            <w:u w:val="none"/>
          </w:rPr>
          <w:t>номенклатуры должностей</w:t>
        </w:r>
      </w:hyperlink>
      <w:r w:rsidRPr="00436367">
        <w:t>;</w:t>
      </w:r>
    </w:p>
    <w:p w:rsidR="00220267" w:rsidRDefault="00220267" w:rsidP="00F275FB">
      <w:pPr>
        <w:pStyle w:val="a9"/>
        <w:jc w:val="both"/>
        <w:divId w:val="1531920000"/>
      </w:pPr>
      <w:r>
        <w:t>    3) ЕКС или профессиональных стандартов;</w:t>
      </w:r>
    </w:p>
    <w:p w:rsidR="00220267" w:rsidRDefault="00220267" w:rsidP="00F275FB">
      <w:pPr>
        <w:pStyle w:val="a9"/>
        <w:jc w:val="both"/>
        <w:divId w:val="1531920000"/>
      </w:pPr>
      <w:r>
        <w:t>    4) государственных гарантий по оплате труда, предусмотренных трудовым законодательством;</w:t>
      </w:r>
    </w:p>
    <w:p w:rsidR="00220267" w:rsidRDefault="00220267" w:rsidP="00F275FB">
      <w:pPr>
        <w:pStyle w:val="a9"/>
        <w:jc w:val="both"/>
        <w:divId w:val="1531920000"/>
      </w:pPr>
      <w:r>
        <w:t>    5) профессиональных квалификационных групп;</w:t>
      </w:r>
    </w:p>
    <w:p w:rsidR="00220267" w:rsidRDefault="00220267" w:rsidP="00F275FB">
      <w:pPr>
        <w:pStyle w:val="a9"/>
        <w:jc w:val="both"/>
        <w:divId w:val="1531920000"/>
      </w:pPr>
      <w:r>
        <w:t>    6) перечня видов выплат компенсационного характера;</w:t>
      </w:r>
    </w:p>
    <w:p w:rsidR="00220267" w:rsidRDefault="00220267" w:rsidP="00F275FB">
      <w:pPr>
        <w:pStyle w:val="a9"/>
        <w:jc w:val="both"/>
        <w:divId w:val="1531920000"/>
      </w:pPr>
      <w:r>
        <w:t>    7) перечня видов выплат стимулирующего характера;</w:t>
      </w:r>
    </w:p>
    <w:p w:rsidR="00220267" w:rsidRDefault="00F275FB" w:rsidP="00F275FB">
      <w:pPr>
        <w:pStyle w:val="a9"/>
        <w:jc w:val="both"/>
        <w:divId w:val="1531920000"/>
      </w:pPr>
      <w:r>
        <w:t xml:space="preserve">    8) </w:t>
      </w:r>
      <w:r w:rsidR="00220267">
        <w:t>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государственных и муниципальных организаций;</w:t>
      </w:r>
    </w:p>
    <w:p w:rsidR="004B52FE" w:rsidRDefault="00220267" w:rsidP="00F275FB">
      <w:pPr>
        <w:pStyle w:val="a9"/>
        <w:jc w:val="both"/>
        <w:divId w:val="1531920000"/>
      </w:pPr>
      <w:r>
        <w:t>    9) мнения</w:t>
      </w:r>
      <w:r w:rsidR="00436367" w:rsidRPr="00436367">
        <w:t xml:space="preserve"> Совета трудового коллектива.</w:t>
      </w:r>
    </w:p>
    <w:p w:rsidR="00F275FB" w:rsidRDefault="00220267" w:rsidP="00F275FB">
      <w:pPr>
        <w:pStyle w:val="a9"/>
        <w:jc w:val="both"/>
        <w:divId w:val="1531920000"/>
      </w:pPr>
      <w:r>
        <w:t>    </w:t>
      </w: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r>
        <w:t xml:space="preserve">При определении </w:t>
      </w:r>
      <w:proofErr w:type="gramStart"/>
      <w:r>
        <w:t>размера оплаты труда</w:t>
      </w:r>
      <w:proofErr w:type="gramEnd"/>
      <w:r>
        <w:t xml:space="preserve"> работников </w:t>
      </w:r>
      <w:r w:rsidR="004B52FE">
        <w:t>МКО</w:t>
      </w:r>
      <w:r w:rsidR="001D0D4B">
        <w:t>У</w:t>
      </w:r>
      <w:r w:rsidR="00F275FB">
        <w:t xml:space="preserve"> «</w:t>
      </w:r>
      <w:proofErr w:type="spellStart"/>
      <w:r w:rsidR="00F275FB">
        <w:t>Усть-</w:t>
      </w:r>
      <w:r w:rsidR="004B52FE">
        <w:t>Салдинская</w:t>
      </w:r>
      <w:proofErr w:type="spellEnd"/>
      <w:r w:rsidR="004B52FE">
        <w:t xml:space="preserve"> СОШ»</w:t>
      </w:r>
      <w:r>
        <w:t xml:space="preserve"> учитываются следующие условия:</w:t>
      </w:r>
    </w:p>
    <w:p w:rsidR="00220267" w:rsidRPr="006802AD" w:rsidRDefault="00F275FB" w:rsidP="00F275FB">
      <w:pPr>
        <w:pStyle w:val="a9"/>
        <w:jc w:val="both"/>
        <w:divId w:val="1531920000"/>
      </w:pPr>
      <w:r>
        <w:t> </w:t>
      </w:r>
      <w:r w:rsidR="00220267" w:rsidRPr="006802AD">
        <w:t>1) показатели квалификации (образова</w:t>
      </w:r>
      <w:r w:rsidR="006802AD">
        <w:t xml:space="preserve">ние, </w:t>
      </w:r>
      <w:r w:rsidR="00220267" w:rsidRPr="006802AD">
        <w:t>наличие квалификационной категории</w:t>
      </w:r>
      <w:r w:rsidR="00F4185D" w:rsidRPr="006802AD">
        <w:t xml:space="preserve">, </w:t>
      </w:r>
      <w:r w:rsidR="00220267" w:rsidRPr="006802AD">
        <w:t xml:space="preserve"> почетного звания);</w:t>
      </w:r>
    </w:p>
    <w:p w:rsidR="00220267" w:rsidRDefault="00220267" w:rsidP="00F275FB">
      <w:pPr>
        <w:pStyle w:val="a9"/>
        <w:jc w:val="both"/>
        <w:divId w:val="1531920000"/>
      </w:pPr>
      <w:r>
        <w:t> 2) продолжительность рабочего времени (нормы часов педагогической работы за ставку заработной платы) педагог</w:t>
      </w:r>
      <w:r w:rsidR="004461D9">
        <w:t xml:space="preserve">ических работников </w:t>
      </w:r>
      <w:r w:rsidR="004B52FE">
        <w:t>образовательной  организации</w:t>
      </w:r>
      <w:r>
        <w:t>;</w:t>
      </w:r>
    </w:p>
    <w:p w:rsidR="00220267" w:rsidRDefault="00F275FB" w:rsidP="00F275FB">
      <w:pPr>
        <w:pStyle w:val="a9"/>
        <w:jc w:val="both"/>
        <w:divId w:val="1531920000"/>
      </w:pPr>
      <w:r>
        <w:t> </w:t>
      </w:r>
      <w:r w:rsidR="00220267">
        <w:t>3) объемы учебной (педагогической) работы;</w:t>
      </w:r>
    </w:p>
    <w:p w:rsidR="00220267" w:rsidRDefault="00220267" w:rsidP="00F275FB">
      <w:pPr>
        <w:pStyle w:val="a9"/>
        <w:jc w:val="both"/>
        <w:divId w:val="1531920000"/>
      </w:pPr>
      <w:r>
        <w:t> 4) исчисление заработной платы педагогических работников на основе тарификации;</w:t>
      </w:r>
    </w:p>
    <w:p w:rsidR="00220267" w:rsidRDefault="00F275FB" w:rsidP="00F275FB">
      <w:pPr>
        <w:pStyle w:val="a9"/>
        <w:jc w:val="both"/>
        <w:divId w:val="1531920000"/>
      </w:pPr>
      <w:r>
        <w:t> </w:t>
      </w:r>
      <w:r w:rsidR="00220267">
        <w:t>5) особенности исчисления почасовой оплаты труда педагогических работников;</w:t>
      </w:r>
    </w:p>
    <w:p w:rsidR="00220267" w:rsidRDefault="00F275FB" w:rsidP="00F275FB">
      <w:pPr>
        <w:pStyle w:val="a9"/>
        <w:jc w:val="both"/>
        <w:divId w:val="1531920000"/>
      </w:pPr>
      <w:r>
        <w:t> </w:t>
      </w:r>
      <w:r w:rsidR="00220267">
        <w:t xml:space="preserve">6) условия труда, отклоняющиеся от </w:t>
      </w:r>
      <w:proofErr w:type="gramStart"/>
      <w:r w:rsidR="00220267">
        <w:t>нормальных</w:t>
      </w:r>
      <w:proofErr w:type="gramEnd"/>
      <w:r w:rsidR="00220267">
        <w:t>, выплаты, обусловленные районным регулированием оплаты труда.</w:t>
      </w:r>
    </w:p>
    <w:p w:rsid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numPr>
          <w:ilvl w:val="0"/>
          <w:numId w:val="8"/>
        </w:numPr>
        <w:jc w:val="both"/>
        <w:divId w:val="1531920000"/>
      </w:pPr>
      <w:r>
        <w:t>Заработна</w:t>
      </w:r>
      <w:r w:rsidR="004461D9">
        <w:t xml:space="preserve">я плата работников </w:t>
      </w:r>
      <w:r w:rsidR="004B52FE">
        <w:t xml:space="preserve">образовательной </w:t>
      </w:r>
      <w:r>
        <w:t xml:space="preserve"> организаций предельными размерами не ограничивается, за исключением случаев, предусмотренных </w:t>
      </w:r>
      <w:hyperlink r:id="rId7" w:anchor="/document/99/901807664/" w:history="1">
        <w:r>
          <w:rPr>
            <w:rStyle w:val="a3"/>
          </w:rPr>
          <w:t>Трудовым кодексом Российской Федерации</w:t>
        </w:r>
      </w:hyperlink>
      <w:r>
        <w:t>.</w:t>
      </w:r>
    </w:p>
    <w:p w:rsidR="00F275FB" w:rsidRDefault="00F275FB" w:rsidP="00F275FB">
      <w:pPr>
        <w:pStyle w:val="a9"/>
        <w:ind w:left="600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 xml:space="preserve">    9. Изменение оплаты труда работников </w:t>
      </w:r>
      <w:r w:rsidR="00F275FB">
        <w:t>МКО «</w:t>
      </w:r>
      <w:proofErr w:type="spellStart"/>
      <w:r w:rsidR="00F275FB">
        <w:t>Усть-Салдинская</w:t>
      </w:r>
      <w:proofErr w:type="spellEnd"/>
      <w:r w:rsidR="00F275FB">
        <w:t xml:space="preserve"> СОШ</w:t>
      </w:r>
      <w:r w:rsidR="004B52FE">
        <w:t xml:space="preserve">» </w:t>
      </w:r>
      <w:r>
        <w:t xml:space="preserve"> производится:</w:t>
      </w:r>
    </w:p>
    <w:p w:rsidR="00220267" w:rsidRDefault="00220267" w:rsidP="00F275FB">
      <w:pPr>
        <w:pStyle w:val="a9"/>
        <w:jc w:val="both"/>
        <w:divId w:val="1531920000"/>
      </w:pPr>
      <w:r>
        <w:t>    1) при присвоении квалификационной категории - со дня вынесения решения соответствующей аттестационной комиссии;</w:t>
      </w:r>
    </w:p>
    <w:p w:rsidR="00220267" w:rsidRDefault="00220267" w:rsidP="00F275FB">
      <w:pPr>
        <w:pStyle w:val="a9"/>
        <w:jc w:val="both"/>
        <w:divId w:val="1531920000"/>
      </w:pPr>
      <w:r>
        <w:t>    2) при присвоении почетного звания - со дня присвоения (при предъявлении документа, подтверждающего присвоение почетного звания);</w:t>
      </w:r>
    </w:p>
    <w:p w:rsidR="00220267" w:rsidRDefault="00220267" w:rsidP="00F275FB">
      <w:pPr>
        <w:pStyle w:val="a9"/>
        <w:jc w:val="both"/>
        <w:divId w:val="1531920000"/>
      </w:pPr>
      <w:r>
        <w:t>    3) при присуждении ученой степени кандидата наук - со дня издания Министерством образования и науки Российской Федерации приказа о выдаче диплома кандидата наук (при предъявлении диплома кандидата наук);</w:t>
      </w:r>
    </w:p>
    <w:p w:rsidR="00220267" w:rsidRDefault="00220267" w:rsidP="00F275FB">
      <w:pPr>
        <w:pStyle w:val="a9"/>
        <w:jc w:val="both"/>
        <w:divId w:val="1531920000"/>
      </w:pPr>
      <w:r>
        <w:lastRenderedPageBreak/>
        <w:t>    4) при присуждении ученой степени доктора наук - со дня издания Министерством образования и науки Российской Федерации приказа о выдаче диплома доктора наук (при предъявлении диплома доктора наук).</w:t>
      </w:r>
    </w:p>
    <w:p w:rsidR="009A109F" w:rsidRDefault="009A109F" w:rsidP="00F275FB">
      <w:pPr>
        <w:pStyle w:val="a9"/>
        <w:jc w:val="both"/>
        <w:divId w:val="1531920000"/>
      </w:pPr>
    </w:p>
    <w:p w:rsidR="00F275FB" w:rsidRDefault="009A109F" w:rsidP="009A109F">
      <w:pPr>
        <w:pStyle w:val="a9"/>
        <w:jc w:val="both"/>
        <w:divId w:val="1531920000"/>
      </w:pPr>
      <w:r>
        <w:t>10.</w:t>
      </w:r>
      <w:r w:rsidR="00220267">
        <w:t xml:space="preserve">При наступлении у работника права в соответствии с </w:t>
      </w:r>
      <w:hyperlink r:id="rId8" w:anchor="/document/81/436779/sv_708_pp_130/" w:history="1">
        <w:r w:rsidR="00220267">
          <w:rPr>
            <w:rStyle w:val="a3"/>
          </w:rPr>
          <w:t>пунктом 9</w:t>
        </w:r>
      </w:hyperlink>
      <w:r w:rsidR="00220267">
        <w:t xml:space="preserve"> настоящего  положения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:rsidR="00F275FB" w:rsidRDefault="00F275FB" w:rsidP="00F275FB">
      <w:pPr>
        <w:pStyle w:val="a9"/>
        <w:ind w:left="600"/>
        <w:jc w:val="both"/>
        <w:divId w:val="1531920000"/>
      </w:pPr>
    </w:p>
    <w:p w:rsidR="00220267" w:rsidRPr="00F275FB" w:rsidRDefault="004B52FE" w:rsidP="00F275FB">
      <w:pPr>
        <w:pStyle w:val="a9"/>
        <w:jc w:val="both"/>
        <w:divId w:val="1531920000"/>
      </w:pPr>
      <w:r w:rsidRPr="00F275FB">
        <w:t> 11. Руководитель общеобразовательной  организации</w:t>
      </w:r>
      <w:r w:rsidR="00220267" w:rsidRPr="00F275FB">
        <w:t>:</w:t>
      </w:r>
      <w:r w:rsidR="00F275FB" w:rsidRPr="00F275FB">
        <w:tab/>
      </w:r>
    </w:p>
    <w:p w:rsidR="00220267" w:rsidRPr="00F275FB" w:rsidRDefault="00C2769B" w:rsidP="00F275FB">
      <w:pPr>
        <w:pStyle w:val="a9"/>
        <w:jc w:val="both"/>
        <w:divId w:val="1531920000"/>
      </w:pPr>
      <w:r w:rsidRPr="00F275FB">
        <w:t>    1) проверяе</w:t>
      </w:r>
      <w:r w:rsidR="00220267" w:rsidRPr="00F275FB">
        <w:t>т документы об образован</w:t>
      </w:r>
      <w:r w:rsidRPr="00F275FB">
        <w:t>ии</w:t>
      </w:r>
      <w:r w:rsidR="00220267" w:rsidRPr="00F275FB">
        <w:t>, другие основания, предусмотренные настоящим положением, в соответствии с которыми определяются размеры окладов;</w:t>
      </w:r>
    </w:p>
    <w:p w:rsidR="00220267" w:rsidRPr="00F275FB" w:rsidRDefault="00C2769B" w:rsidP="00F275FB">
      <w:pPr>
        <w:pStyle w:val="a9"/>
        <w:jc w:val="both"/>
        <w:divId w:val="1531920000"/>
      </w:pPr>
      <w:r w:rsidRPr="00F275FB">
        <w:t>    2) ежегодно составляет и утверждае</w:t>
      </w:r>
      <w:r w:rsidR="00220267" w:rsidRPr="00F275FB">
        <w:t>т тарификационные списки работников, выполняющих педагогическую работу, включая работников, выполняющих э</w:t>
      </w:r>
      <w:r w:rsidR="004B52FE" w:rsidRPr="00F275FB">
        <w:t>ту работу в той же общеобразовательной</w:t>
      </w:r>
      <w:r w:rsidR="00220267" w:rsidRPr="00F275FB">
        <w:t xml:space="preserve"> организации помимо своей основной работы, а также штатное расписание на</w:t>
      </w:r>
      <w:r w:rsidR="004461D9" w:rsidRPr="00F275FB">
        <w:t xml:space="preserve"> других работников </w:t>
      </w:r>
      <w:r w:rsidR="008229BC" w:rsidRPr="00F275FB">
        <w:t>образовательной</w:t>
      </w:r>
      <w:r w:rsidR="00220267" w:rsidRPr="00F275FB">
        <w:t xml:space="preserve"> организации;</w:t>
      </w:r>
    </w:p>
    <w:p w:rsidR="00220267" w:rsidRDefault="00C2769B" w:rsidP="00F275FB">
      <w:pPr>
        <w:pStyle w:val="a9"/>
        <w:jc w:val="both"/>
        <w:divId w:val="1531920000"/>
      </w:pPr>
      <w:r w:rsidRPr="00F275FB">
        <w:t>    3) несё</w:t>
      </w:r>
      <w:r w:rsidR="00220267" w:rsidRPr="00F275FB">
        <w:t>т ответственность за своевременное и правильное определение размеров заработной платы ра</w:t>
      </w:r>
      <w:r w:rsidR="008229BC" w:rsidRPr="00F275FB">
        <w:t xml:space="preserve">ботников </w:t>
      </w:r>
      <w:r w:rsidR="00220267" w:rsidRPr="00F275FB">
        <w:t xml:space="preserve"> </w:t>
      </w:r>
      <w:r w:rsidR="008229BC" w:rsidRPr="00F275FB">
        <w:t xml:space="preserve">образовательной </w:t>
      </w:r>
      <w:r w:rsidR="00220267" w:rsidRPr="00F275FB">
        <w:t>организаций.</w:t>
      </w:r>
    </w:p>
    <w:p w:rsidR="00F275FB" w:rsidRP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 w:rsidRPr="00F275FB">
        <w:t>    12. Предельный объем учебной нагрузки (преподавательской работы), которая м</w:t>
      </w:r>
      <w:r w:rsidR="008229BC" w:rsidRPr="00F275FB">
        <w:t>ожет выполняться в образовательной</w:t>
      </w:r>
      <w:r w:rsidRPr="00F275FB">
        <w:t xml:space="preserve"> организации педагогическими работниками, устанавливается в случаях, предусмотренных законодательством, в соответствии с </w:t>
      </w:r>
      <w:hyperlink r:id="rId9" w:anchor="/document/99/901807664/" w:history="1">
        <w:r w:rsidRPr="00F275FB">
          <w:rPr>
            <w:rStyle w:val="a3"/>
          </w:rPr>
          <w:t>Трудовым кодексом Российской Федерации</w:t>
        </w:r>
      </w:hyperlink>
      <w:r w:rsidRPr="00F275FB">
        <w:t>, федеральными законами и иными нормативными правовыми актами, содержащими нормы трудового права.</w:t>
      </w:r>
    </w:p>
    <w:p w:rsidR="00F275FB" w:rsidRP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 w:rsidRPr="00F275FB">
        <w:t>    13. Преподавательская работа в то</w:t>
      </w:r>
      <w:r w:rsidR="008229BC" w:rsidRPr="00F275FB">
        <w:t>й же образовательной</w:t>
      </w:r>
      <w:r w:rsidRPr="00F275FB">
        <w:t xml:space="preserve">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</w:t>
      </w:r>
      <w:hyperlink r:id="rId10" w:anchor="/document/99/901869231/XA00LTK2M0/" w:tooltip="2. Для указанных в пункте 1 настоящего постановления категорий работников не считаются совместительством и не требуют заключения (оформления) трудового договора следующие виды работ:" w:history="1">
        <w:r w:rsidRPr="00F275FB">
          <w:rPr>
            <w:rStyle w:val="a3"/>
          </w:rPr>
          <w:t>пунктом 2</w:t>
        </w:r>
      </w:hyperlink>
      <w:r w:rsidRPr="00F275FB">
        <w:t xml:space="preserve"> постановления Министерства труда и социального развития Российской Федерации от 30.06.2003 № 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F275FB" w:rsidRPr="00F275FB" w:rsidRDefault="00F275FB" w:rsidP="00F275FB">
      <w:pPr>
        <w:pStyle w:val="a9"/>
        <w:jc w:val="both"/>
        <w:divId w:val="1531920000"/>
      </w:pPr>
    </w:p>
    <w:p w:rsidR="00775837" w:rsidRDefault="00220267" w:rsidP="00F275FB">
      <w:pPr>
        <w:pStyle w:val="a9"/>
        <w:jc w:val="both"/>
        <w:divId w:val="1531920000"/>
      </w:pPr>
      <w:r w:rsidRPr="00F275FB">
        <w:t xml:space="preserve">    14. </w:t>
      </w:r>
      <w:proofErr w:type="gramStart"/>
      <w:r w:rsidRPr="00F275FB">
        <w:t>Предоставление преподавательской работы работникам, выполняющим ее помимо основн</w:t>
      </w:r>
      <w:r w:rsidR="008229BC" w:rsidRPr="00F275FB">
        <w:t xml:space="preserve">ой работы в той же </w:t>
      </w:r>
      <w:r w:rsidR="004461D9" w:rsidRPr="00F275FB">
        <w:t xml:space="preserve"> </w:t>
      </w:r>
      <w:r w:rsidR="008229BC" w:rsidRPr="00F275FB">
        <w:t>образовательной</w:t>
      </w:r>
      <w:r w:rsidRPr="00F275FB">
        <w:t xml:space="preserve"> организации, а также педагогическим, руководящим и иным работникам других муниципальных 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</w:t>
      </w:r>
      <w:r w:rsidR="00775837" w:rsidRPr="00F275FB">
        <w:t xml:space="preserve">Совета трудового коллектива </w:t>
      </w:r>
      <w:r w:rsidRPr="00F275FB">
        <w:t xml:space="preserve"> при условии, что педагогические работники, </w:t>
      </w:r>
      <w:r w:rsidR="00775837" w:rsidRPr="00F275FB">
        <w:t>для которых данная  общеобразовательной</w:t>
      </w:r>
      <w:r w:rsidRPr="00F275FB">
        <w:t xml:space="preserve"> организация является основным местом работы, обеспечены</w:t>
      </w:r>
      <w:proofErr w:type="gramEnd"/>
      <w:r w:rsidRPr="00F275FB">
        <w:t xml:space="preserve">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:rsidR="00F275FB" w:rsidRDefault="00F275FB" w:rsidP="00F275FB">
      <w:pPr>
        <w:pStyle w:val="a9"/>
        <w:jc w:val="both"/>
        <w:divId w:val="1531920000"/>
      </w:pPr>
    </w:p>
    <w:p w:rsidR="00F275FB" w:rsidRPr="00F275FB" w:rsidRDefault="00F275FB" w:rsidP="00F275FB">
      <w:pPr>
        <w:pStyle w:val="a9"/>
        <w:jc w:val="both"/>
        <w:divId w:val="1531920000"/>
      </w:pPr>
    </w:p>
    <w:p w:rsidR="00220267" w:rsidRDefault="00220267">
      <w:pPr>
        <w:pStyle w:val="align-center"/>
        <w:divId w:val="1531920000"/>
      </w:pPr>
      <w:r>
        <w:rPr>
          <w:b/>
          <w:bCs/>
        </w:rPr>
        <w:t xml:space="preserve">Глава 3. Порядок </w:t>
      </w:r>
      <w:proofErr w:type="gramStart"/>
      <w:r>
        <w:rPr>
          <w:b/>
          <w:bCs/>
        </w:rPr>
        <w:t xml:space="preserve">определения оплаты труда отдельных категорий работников </w:t>
      </w:r>
      <w:r w:rsidR="00455149">
        <w:rPr>
          <w:b/>
          <w:bCs/>
        </w:rPr>
        <w:t>образовательной  организации</w:t>
      </w:r>
      <w:proofErr w:type="gramEnd"/>
      <w:r w:rsidR="00455149">
        <w:rPr>
          <w:b/>
          <w:bCs/>
        </w:rPr>
        <w:t>.</w:t>
      </w:r>
    </w:p>
    <w:p w:rsidR="00220267" w:rsidRDefault="00220267" w:rsidP="00F275FB">
      <w:pPr>
        <w:pStyle w:val="a9"/>
        <w:jc w:val="both"/>
        <w:divId w:val="1531920000"/>
      </w:pPr>
      <w:r>
        <w:t>    1</w:t>
      </w:r>
      <w:r w:rsidR="00871C98">
        <w:t xml:space="preserve">5. Оплата труда работников </w:t>
      </w:r>
      <w:r w:rsidR="004461D9">
        <w:t xml:space="preserve"> </w:t>
      </w:r>
      <w:r w:rsidR="00455149" w:rsidRPr="00455149">
        <w:t xml:space="preserve">образовательной </w:t>
      </w:r>
      <w:r w:rsidR="00455149">
        <w:t>организации</w:t>
      </w:r>
      <w:r>
        <w:t xml:space="preserve"> включает в себя:</w:t>
      </w:r>
    </w:p>
    <w:p w:rsidR="00220267" w:rsidRDefault="00220267" w:rsidP="00F275FB">
      <w:pPr>
        <w:pStyle w:val="a9"/>
        <w:jc w:val="both"/>
        <w:divId w:val="1531920000"/>
      </w:pPr>
      <w:r>
        <w:t>    1) размеры окладов</w:t>
      </w:r>
      <w:r w:rsidR="00601408">
        <w:t xml:space="preserve"> (должностн</w:t>
      </w:r>
      <w:r w:rsidR="00375FBF">
        <w:t>ых</w:t>
      </w:r>
      <w:r w:rsidR="00601408">
        <w:t xml:space="preserve"> оклад</w:t>
      </w:r>
      <w:r w:rsidR="00375FBF">
        <w:t>ов</w:t>
      </w:r>
      <w:r w:rsidR="00601408">
        <w:t>)</w:t>
      </w:r>
      <w:r>
        <w:t xml:space="preserve"> по профессиональным квалификационным группам;</w:t>
      </w:r>
    </w:p>
    <w:p w:rsidR="00220267" w:rsidRDefault="00220267" w:rsidP="00F275FB">
      <w:pPr>
        <w:pStyle w:val="a9"/>
        <w:jc w:val="both"/>
        <w:divId w:val="1531920000"/>
      </w:pPr>
      <w:r>
        <w:t xml:space="preserve">    2) выплаты компенсационного характера в соответствии с перечнем видов выплат компенсационного характера, установленных в </w:t>
      </w:r>
      <w:hyperlink r:id="rId11" w:anchor="/document/81/436779/sv_708_pp_197/" w:history="1">
        <w:r>
          <w:rPr>
            <w:rStyle w:val="a3"/>
          </w:rPr>
          <w:t>главе 5</w:t>
        </w:r>
      </w:hyperlink>
      <w:r>
        <w:t xml:space="preserve"> настоящего</w:t>
      </w:r>
      <w:r w:rsidR="00455149">
        <w:t xml:space="preserve"> </w:t>
      </w:r>
      <w:r>
        <w:t xml:space="preserve"> положения;</w:t>
      </w:r>
    </w:p>
    <w:p w:rsidR="00220267" w:rsidRDefault="00220267" w:rsidP="00F275FB">
      <w:pPr>
        <w:pStyle w:val="a9"/>
        <w:jc w:val="both"/>
        <w:divId w:val="1531920000"/>
      </w:pPr>
      <w:r>
        <w:t xml:space="preserve">    3) выплаты стимулирующего характера в соответствии с перечнем видов выплат стимулирующего характера, установленных в </w:t>
      </w:r>
      <w:hyperlink r:id="rId12" w:anchor="/document/81/436779/sv_708_pp_221/" w:history="1">
        <w:r>
          <w:rPr>
            <w:rStyle w:val="a3"/>
          </w:rPr>
          <w:t>главе 6</w:t>
        </w:r>
      </w:hyperlink>
      <w:r>
        <w:t xml:space="preserve"> настоящего </w:t>
      </w:r>
      <w:r w:rsidR="00B13187">
        <w:t xml:space="preserve"> </w:t>
      </w:r>
      <w:r>
        <w:t>положения.</w:t>
      </w:r>
    </w:p>
    <w:p w:rsidR="009A109F" w:rsidRDefault="00220267" w:rsidP="00F275FB">
      <w:pPr>
        <w:pStyle w:val="a9"/>
        <w:jc w:val="both"/>
        <w:divId w:val="1531920000"/>
      </w:pPr>
      <w:r>
        <w:t>   </w:t>
      </w:r>
    </w:p>
    <w:p w:rsidR="00220267" w:rsidRDefault="00220267" w:rsidP="00F275FB">
      <w:pPr>
        <w:pStyle w:val="a9"/>
        <w:jc w:val="both"/>
        <w:divId w:val="1531920000"/>
      </w:pPr>
      <w:r>
        <w:lastRenderedPageBreak/>
        <w:t> 16. Размеры оклад</w:t>
      </w:r>
      <w:r w:rsidR="00455149">
        <w:t xml:space="preserve">ов работников </w:t>
      </w:r>
      <w:r w:rsidR="004461D9">
        <w:t xml:space="preserve"> </w:t>
      </w:r>
      <w:r w:rsidR="00455149" w:rsidRPr="00455149">
        <w:t>образовательной</w:t>
      </w:r>
      <w:r w:rsidR="00455149">
        <w:t xml:space="preserve"> организации</w:t>
      </w:r>
      <w:r>
        <w:t xml:space="preserve">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по соответствующим профессиональным квалификационным группа</w:t>
      </w:r>
      <w:r w:rsidR="002D7128">
        <w:t>м, установленных примерным положением, утвержденным постановлением Администрации ГО Верхотурский 22.01.2019 г. № 27.</w:t>
      </w:r>
    </w:p>
    <w:p w:rsid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 xml:space="preserve">    17. </w:t>
      </w:r>
      <w:proofErr w:type="gramStart"/>
      <w:r>
        <w:t xml:space="preserve">Размер оклада повышается на 25 процентов работникам </w:t>
      </w:r>
      <w:r w:rsidR="00455149" w:rsidRPr="00455149">
        <w:t>образовательной</w:t>
      </w:r>
      <w:r w:rsidR="00455149">
        <w:t xml:space="preserve"> организации</w:t>
      </w:r>
      <w:r>
        <w:t xml:space="preserve">, имеющим высшее или среднее профессиональное образование по занимаемой должности, за работу в </w:t>
      </w:r>
      <w:r w:rsidR="004461D9">
        <w:t xml:space="preserve"> </w:t>
      </w:r>
      <w:r w:rsidR="00455149" w:rsidRPr="00455149">
        <w:t>образовательной</w:t>
      </w:r>
      <w:r w:rsidR="00455149">
        <w:t xml:space="preserve"> организации, </w:t>
      </w:r>
      <w:r w:rsidR="002A440D">
        <w:t>обособленных структурных подразделениях образовательной организации,</w:t>
      </w:r>
      <w:r w:rsidR="00746F9B">
        <w:t xml:space="preserve"> расположенн</w:t>
      </w:r>
      <w:r w:rsidR="002A440D">
        <w:t>ом</w:t>
      </w:r>
      <w:r w:rsidR="00455149">
        <w:t xml:space="preserve"> в сельском населенном пункте</w:t>
      </w:r>
      <w:r>
        <w:t>.</w:t>
      </w:r>
      <w:proofErr w:type="gramEnd"/>
      <w:r>
        <w:t xml:space="preserve"> Указанное повышение образует </w:t>
      </w:r>
      <w:r w:rsidR="002046CA">
        <w:t xml:space="preserve">должностной </w:t>
      </w:r>
      <w:r>
        <w:t>оклад</w:t>
      </w:r>
      <w:r w:rsidR="00152D9B">
        <w:t xml:space="preserve"> и </w:t>
      </w:r>
      <w:r>
        <w:t>учитывается при начислении компенсационных, стимулирующих и иных выплат, устанавливаемых в процентах к должностному окладу.</w:t>
      </w:r>
    </w:p>
    <w:p w:rsidR="00220267" w:rsidRDefault="00220267" w:rsidP="00F275FB">
      <w:pPr>
        <w:pStyle w:val="a9"/>
        <w:jc w:val="both"/>
        <w:divId w:val="1531920000"/>
      </w:pPr>
      <w:r>
        <w:t xml:space="preserve">    Перечень должностей работников, которым устанавливается повышенный на 25 процентов размер </w:t>
      </w:r>
      <w:r w:rsidR="00455149">
        <w:t>оклада за работу в</w:t>
      </w:r>
      <w:r w:rsidR="004461D9">
        <w:t xml:space="preserve"> </w:t>
      </w:r>
      <w:r w:rsidR="00455149" w:rsidRPr="00455149">
        <w:t>образовательной</w:t>
      </w:r>
      <w:r w:rsidR="00455149">
        <w:t xml:space="preserve"> организации  расположенной</w:t>
      </w:r>
      <w:r>
        <w:t xml:space="preserve"> в сельск</w:t>
      </w:r>
      <w:r w:rsidR="00455149">
        <w:t>ом населенном пункте</w:t>
      </w:r>
      <w:r>
        <w:t>, приведен</w:t>
      </w:r>
      <w:r w:rsidR="00455149">
        <w:t xml:space="preserve"> в приложении № 1 к настоящему </w:t>
      </w:r>
      <w:r>
        <w:t>положению.</w:t>
      </w:r>
    </w:p>
    <w:p w:rsidR="00F275FB" w:rsidRDefault="00F275FB" w:rsidP="00F275FB">
      <w:pPr>
        <w:pStyle w:val="a9"/>
        <w:jc w:val="both"/>
        <w:divId w:val="1531920000"/>
      </w:pPr>
    </w:p>
    <w:p w:rsidR="00152D9B" w:rsidRDefault="00152D9B" w:rsidP="00F275FB">
      <w:pPr>
        <w:pStyle w:val="a9"/>
        <w:jc w:val="both"/>
        <w:divId w:val="1531920000"/>
      </w:pPr>
      <w:r>
        <w:t xml:space="preserve">    </w:t>
      </w:r>
      <w:r w:rsidR="00C2769B">
        <w:t>18.</w:t>
      </w:r>
      <w:r w:rsidR="00455149" w:rsidRPr="00455149">
        <w:t xml:space="preserve"> </w:t>
      </w:r>
      <w:r w:rsidR="004461D9">
        <w:t>О</w:t>
      </w:r>
      <w:r w:rsidR="00455149">
        <w:t>бразовательная</w:t>
      </w:r>
      <w:r w:rsidR="00C2769B">
        <w:t xml:space="preserve"> организация</w:t>
      </w:r>
      <w:r w:rsidRPr="00152D9B">
        <w:t xml:space="preserve"> самостоя</w:t>
      </w:r>
      <w:r w:rsidR="00C2769B">
        <w:t xml:space="preserve">тельно устанавливает </w:t>
      </w:r>
      <w:r w:rsidRPr="00152D9B">
        <w:t xml:space="preserve">размер окладов </w:t>
      </w:r>
      <w:r w:rsidRPr="00F967B3">
        <w:t>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</w:t>
      </w:r>
      <w:r w:rsidR="004461D9" w:rsidRPr="00F967B3">
        <w:t>ьной деятельности.</w:t>
      </w:r>
      <w:r w:rsidR="004461D9">
        <w:t xml:space="preserve"> </w:t>
      </w:r>
      <w:r w:rsidR="00C2769B">
        <w:t>Размеры окладов</w:t>
      </w:r>
      <w:r w:rsidR="001D63BF">
        <w:t>,</w:t>
      </w:r>
      <w:r w:rsidR="00C2769B">
        <w:t xml:space="preserve"> установленные в образовательной организации</w:t>
      </w:r>
      <w:r w:rsidR="001D63BF">
        <w:t>,</w:t>
      </w:r>
      <w:bookmarkStart w:id="0" w:name="_GoBack"/>
      <w:bookmarkEnd w:id="0"/>
      <w:r w:rsidR="0094254D">
        <w:t xml:space="preserve"> </w:t>
      </w:r>
      <w:r w:rsidR="00C2769B">
        <w:t xml:space="preserve">не могут быть ниже </w:t>
      </w:r>
      <w:r w:rsidR="0094254D">
        <w:t xml:space="preserve">минимальных размеров окладов, установленных в </w:t>
      </w:r>
      <w:r w:rsidR="00F275FB">
        <w:t>п</w:t>
      </w:r>
      <w:r w:rsidR="001D63BF">
        <w:t>риложениях 1-7.</w:t>
      </w:r>
      <w:r w:rsidR="0094254D">
        <w:t xml:space="preserve"> </w:t>
      </w:r>
      <w:r w:rsidR="004461D9">
        <w:t>О</w:t>
      </w:r>
      <w:r w:rsidR="00455149">
        <w:t>бразовательная</w:t>
      </w:r>
      <w:r w:rsidRPr="00152D9B">
        <w:t xml:space="preserve"> организация имеет право производить корректировку указанных величин в сторону их повышения исходя из об</w:t>
      </w:r>
      <w:r w:rsidR="00601408">
        <w:t xml:space="preserve">ъемов имеющегося финансирования (в пределах утвержденного на соответствующий финансовый год фонда оплаты труда). </w:t>
      </w:r>
    </w:p>
    <w:p w:rsid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>    1</w:t>
      </w:r>
      <w:r w:rsidR="00152D9B">
        <w:t>9</w:t>
      </w:r>
      <w:r>
        <w:t xml:space="preserve">. Оплата труда работников, занятых по совместительству, производится пропорционально отработанному времени, в зависимости от выработки либо на других условиях, </w:t>
      </w:r>
      <w:r w:rsidR="0094254D">
        <w:t>определенных трудовым догово</w:t>
      </w:r>
      <w:r w:rsidR="002D7128">
        <w:t>ром.</w:t>
      </w:r>
    </w:p>
    <w:p w:rsidR="00220267" w:rsidRDefault="00220267" w:rsidP="00F275FB">
      <w:pPr>
        <w:pStyle w:val="a9"/>
        <w:jc w:val="both"/>
        <w:divId w:val="1531920000"/>
      </w:pPr>
      <w:r>
        <w:t>   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F275FB" w:rsidRDefault="00F275FB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>    </w:t>
      </w:r>
      <w:r w:rsidR="00152D9B">
        <w:t>20</w:t>
      </w:r>
      <w:r>
        <w:t>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152D9B" w:rsidP="00F275FB">
      <w:pPr>
        <w:pStyle w:val="a9"/>
        <w:jc w:val="both"/>
        <w:divId w:val="1531920000"/>
      </w:pPr>
      <w:r>
        <w:t> 21</w:t>
      </w:r>
      <w:r w:rsidR="00220267">
        <w:t xml:space="preserve">. </w:t>
      </w:r>
      <w:proofErr w:type="gramStart"/>
      <w:r w:rsidR="00220267">
        <w:t xml:space="preserve">Размеры </w:t>
      </w:r>
      <w:r w:rsidR="005545D7">
        <w:t xml:space="preserve">окладов работников </w:t>
      </w:r>
      <w:r w:rsidR="004461D9">
        <w:t xml:space="preserve"> </w:t>
      </w:r>
      <w:r w:rsidR="005545D7" w:rsidRPr="005545D7">
        <w:t>образовательной</w:t>
      </w:r>
      <w:r w:rsidR="005545D7">
        <w:t xml:space="preserve"> организации</w:t>
      </w:r>
      <w:r w:rsidR="00220267">
        <w:t>, занимающих должности учебно-вспомогательного персонала (далее – работники учебно-вспомогательного персонала), должности педагогических работников (далее</w:t>
      </w:r>
      <w:r w:rsidR="005545D7">
        <w:t> – педагогические работники)</w:t>
      </w:r>
      <w:r w:rsidR="00220267">
        <w:t>,</w:t>
      </w:r>
      <w:r w:rsidR="009E0221">
        <w:t xml:space="preserve"> </w:t>
      </w:r>
      <w:r w:rsidR="002A440D">
        <w:t>должности руководите</w:t>
      </w:r>
      <w:r w:rsidR="009E0221">
        <w:t>ля структурного подразделения (</w:t>
      </w:r>
      <w:r w:rsidR="002A440D">
        <w:t>далее – ру</w:t>
      </w:r>
      <w:r w:rsidR="005303C1">
        <w:t>ководитель структурного подразд</w:t>
      </w:r>
      <w:r w:rsidR="002A440D">
        <w:t>еления),</w:t>
      </w:r>
      <w:r w:rsidR="00220267">
        <w:t xml:space="preserve"> устанавливаются на основе отнесения занимаемых ими должностей к профессиональным квалификационным группам в соответствии с </w:t>
      </w:r>
      <w:hyperlink r:id="rId13" w:anchor="/document/99/902102696/" w:history="1">
        <w:r w:rsidR="00220267">
          <w:rPr>
            <w:rStyle w:val="a3"/>
          </w:rPr>
          <w:t>приказом Министерства здравоохранения и социального развития Российской Федерации от 05.05.2008 № 216н</w:t>
        </w:r>
      </w:hyperlink>
      <w:r w:rsidR="00220267">
        <w:t xml:space="preserve"> «Об утверждении профессиональных квалификационных групп должностей работников образования».</w:t>
      </w:r>
      <w:proofErr w:type="gramEnd"/>
    </w:p>
    <w:p w:rsidR="00824EBA" w:rsidRDefault="00824EBA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>    2</w:t>
      </w:r>
      <w:r w:rsidR="00152D9B">
        <w:t>2</w:t>
      </w:r>
      <w:r w:rsidR="0094254D">
        <w:t>.Р</w:t>
      </w:r>
      <w:r>
        <w:t>азмеры окладов по профессиональной квалификационной группе должностей работников учебно-вспомогательного персонала, пе</w:t>
      </w:r>
      <w:r w:rsidR="005545D7">
        <w:t>дагогических работников,</w:t>
      </w:r>
      <w:r>
        <w:t xml:space="preserve"> установлены в приложениях № 2, 3 и 4 к настоящему </w:t>
      </w:r>
      <w:r w:rsidR="00551A6C">
        <w:t xml:space="preserve"> </w:t>
      </w:r>
      <w:r>
        <w:t>положению.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152D9B" w:rsidP="00F275FB">
      <w:pPr>
        <w:pStyle w:val="a9"/>
        <w:jc w:val="both"/>
        <w:divId w:val="1531920000"/>
      </w:pPr>
      <w:r>
        <w:lastRenderedPageBreak/>
        <w:t>    23</w:t>
      </w:r>
      <w:r w:rsidR="00220267">
        <w:t xml:space="preserve">. </w:t>
      </w:r>
      <w:proofErr w:type="gramStart"/>
      <w:r w:rsidR="00220267">
        <w:t xml:space="preserve">Продолжительность рабочего времени педагогических работников регламентируется приказами Министерства образования и науки Российской Федерации </w:t>
      </w:r>
      <w:hyperlink r:id="rId14" w:anchor="/document/99/420245392/" w:history="1">
        <w:r w:rsidR="00220267">
          <w:rPr>
            <w:rStyle w:val="a3"/>
          </w:rPr>
          <w:t>от 22.12.2014 № 1601</w:t>
        </w:r>
      </w:hyperlink>
      <w:r w:rsidR="00220267">
        <w:t xml:space="preserve">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</w:t>
      </w:r>
      <w:hyperlink r:id="rId15" w:anchor="/document/99/420356619/" w:history="1">
        <w:r w:rsidR="00220267">
          <w:rPr>
            <w:rStyle w:val="a3"/>
          </w:rPr>
          <w:t>от 11.05.2016 № 536</w:t>
        </w:r>
      </w:hyperlink>
      <w:r w:rsidR="00220267">
        <w:t xml:space="preserve"> «Об утверждении Особенностей режима рабочего времени и времени отдыха педагогических и иных работников организаций</w:t>
      </w:r>
      <w:proofErr w:type="gramEnd"/>
      <w:r w:rsidR="00220267">
        <w:t xml:space="preserve">, </w:t>
      </w:r>
      <w:proofErr w:type="gramStart"/>
      <w:r w:rsidR="00220267" w:rsidRPr="00AA70F4">
        <w:t>осуществляющих</w:t>
      </w:r>
      <w:proofErr w:type="gramEnd"/>
      <w:r w:rsidR="00220267" w:rsidRPr="00AA70F4">
        <w:t xml:space="preserve"> образовательную деятельность».</w:t>
      </w:r>
    </w:p>
    <w:p w:rsidR="00824EBA" w:rsidRPr="00AA70F4" w:rsidRDefault="00824EBA" w:rsidP="00F275FB">
      <w:pPr>
        <w:pStyle w:val="a9"/>
        <w:jc w:val="both"/>
        <w:divId w:val="1531920000"/>
      </w:pPr>
    </w:p>
    <w:p w:rsidR="00220267" w:rsidRDefault="00AA70F4" w:rsidP="00F275FB">
      <w:pPr>
        <w:pStyle w:val="a9"/>
        <w:jc w:val="both"/>
        <w:divId w:val="1531920000"/>
      </w:pPr>
      <w:r>
        <w:t>    2</w:t>
      </w:r>
      <w:r w:rsidR="00601408">
        <w:t>4</w:t>
      </w:r>
      <w:r w:rsidR="00220267">
        <w:t xml:space="preserve">. Размеры окладов по профессиональным квалификационным группам работников, занимающих должности служащих (далее – служащие), устанавливаются на основе отнесения должностей к профессиональным квалификационным группам, утвержденным </w:t>
      </w:r>
      <w:hyperlink r:id="rId16" w:anchor="/document/99/902106058/" w:history="1">
        <w:r w:rsidR="00220267">
          <w:rPr>
            <w:rStyle w:val="a3"/>
          </w:rPr>
          <w:t>приказом Министерства здравоохранения и социального развития Российской Федерации от 29.05.2008 № 247н</w:t>
        </w:r>
      </w:hyperlink>
      <w:r w:rsidR="00220267">
        <w:t xml:space="preserve">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AA70F4" w:rsidP="00F275FB">
      <w:pPr>
        <w:pStyle w:val="a9"/>
        <w:jc w:val="both"/>
        <w:divId w:val="1531920000"/>
      </w:pPr>
      <w:r>
        <w:t>    2</w:t>
      </w:r>
      <w:r w:rsidR="00601408">
        <w:t>5</w:t>
      </w:r>
      <w:r w:rsidR="0094254D">
        <w:t>.Р</w:t>
      </w:r>
      <w:r w:rsidR="00220267">
        <w:t>азмеры окладов по профессиональной квалификационной группе «Общеотраслевые должности служащих» установлены в прилож</w:t>
      </w:r>
      <w:r w:rsidR="005545D7">
        <w:t>ении № 5 к настоящему</w:t>
      </w:r>
      <w:r w:rsidR="00220267">
        <w:t xml:space="preserve"> положению.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601408" w:rsidP="00F275FB">
      <w:pPr>
        <w:pStyle w:val="a9"/>
        <w:jc w:val="both"/>
        <w:divId w:val="1531920000"/>
      </w:pPr>
      <w:r>
        <w:t>    26</w:t>
      </w:r>
      <w:r w:rsidR="00220267">
        <w:t xml:space="preserve">. Размеры окладов рабочих устанавливаются в зависимости от присвоенных им квалификационных разрядов в соответствии с ЕТКС на основе отнесения к профессиональным квалификационным группам общеотраслевых профессий рабочих, утвержденным </w:t>
      </w:r>
      <w:hyperlink r:id="rId17" w:anchor="/document/99/902106564/" w:history="1">
        <w:r w:rsidR="00220267">
          <w:rPr>
            <w:rStyle w:val="a3"/>
          </w:rPr>
          <w:t>приказом Министерства здравоохранения и социального развития Российской Федерации от 29.05.2008 № 248н</w:t>
        </w:r>
      </w:hyperlink>
      <w:r w:rsidR="00220267">
        <w:t xml:space="preserve"> «Об утверждении профессиональных квалификационных групп общеотраслевых профессий рабочих».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>    2</w:t>
      </w:r>
      <w:r w:rsidR="00601408">
        <w:t>7</w:t>
      </w:r>
      <w:r w:rsidR="0094254D">
        <w:t>. Р</w:t>
      </w:r>
      <w:r>
        <w:t>азмеры окладов по квалификационным разрядам общеотраслевых профессий рабочих установлены в приложении № 6 к настоящему</w:t>
      </w:r>
      <w:r w:rsidR="005545D7">
        <w:t xml:space="preserve"> </w:t>
      </w:r>
      <w:r w:rsidR="00AA70F4">
        <w:t xml:space="preserve"> </w:t>
      </w:r>
      <w:r>
        <w:t xml:space="preserve"> положению.</w:t>
      </w:r>
    </w:p>
    <w:p w:rsidR="00824EBA" w:rsidRDefault="00824EBA" w:rsidP="00F275FB">
      <w:pPr>
        <w:pStyle w:val="a9"/>
        <w:jc w:val="both"/>
        <w:divId w:val="1531920000"/>
      </w:pPr>
    </w:p>
    <w:p w:rsidR="00220267" w:rsidRDefault="00220267" w:rsidP="00F275FB">
      <w:pPr>
        <w:pStyle w:val="a9"/>
        <w:jc w:val="both"/>
        <w:divId w:val="1531920000"/>
      </w:pPr>
      <w:r>
        <w:t>    2</w:t>
      </w:r>
      <w:r w:rsidR="00601408">
        <w:t>8</w:t>
      </w:r>
      <w:r>
        <w:t>. С учетом условий и результатов труда учебно-вспомогательному персоналу, педагогичес</w:t>
      </w:r>
      <w:r w:rsidR="005545D7">
        <w:t>ким работникам</w:t>
      </w:r>
      <w:r>
        <w:t xml:space="preserve">, рабочим устанавливаются выплаты компенсационного и стимулирующего характера, предусмотренные главами </w:t>
      </w:r>
      <w:hyperlink r:id="rId18" w:anchor="/document/81/436779/sv_708_pp_197/" w:history="1">
        <w:r>
          <w:rPr>
            <w:rStyle w:val="a3"/>
          </w:rPr>
          <w:t>5</w:t>
        </w:r>
      </w:hyperlink>
      <w:r>
        <w:t xml:space="preserve"> и </w:t>
      </w:r>
      <w:hyperlink r:id="rId19" w:anchor="/document/81/436779/sv_708_pp_221/" w:history="1">
        <w:r>
          <w:rPr>
            <w:rStyle w:val="a3"/>
          </w:rPr>
          <w:t>6</w:t>
        </w:r>
      </w:hyperlink>
      <w:r>
        <w:t xml:space="preserve"> настоящего </w:t>
      </w:r>
      <w:r w:rsidR="00551A6C">
        <w:t xml:space="preserve"> </w:t>
      </w:r>
      <w:r>
        <w:t>положения.</w:t>
      </w:r>
    </w:p>
    <w:p w:rsidR="00F275FB" w:rsidRDefault="00F275FB" w:rsidP="005F06D6">
      <w:pPr>
        <w:pStyle w:val="align-center"/>
        <w:jc w:val="left"/>
        <w:divId w:val="1531920000"/>
        <w:rPr>
          <w:b/>
          <w:bCs/>
        </w:rPr>
      </w:pPr>
    </w:p>
    <w:p w:rsidR="00220267" w:rsidRDefault="00220267" w:rsidP="00824EBA">
      <w:pPr>
        <w:pStyle w:val="align-center"/>
        <w:divId w:val="1531920000"/>
      </w:pPr>
      <w:r>
        <w:rPr>
          <w:b/>
          <w:bCs/>
        </w:rPr>
        <w:t xml:space="preserve">Глава 4. Условия оплаты </w:t>
      </w:r>
      <w:r w:rsidR="005545D7">
        <w:rPr>
          <w:b/>
          <w:bCs/>
        </w:rPr>
        <w:t xml:space="preserve">труда руководителя </w:t>
      </w:r>
      <w:r w:rsidR="005545D7" w:rsidRPr="005545D7">
        <w:t xml:space="preserve"> </w:t>
      </w:r>
      <w:r w:rsidR="005545D7" w:rsidRPr="005545D7">
        <w:rPr>
          <w:b/>
          <w:bCs/>
        </w:rPr>
        <w:t>образовательной</w:t>
      </w:r>
      <w:r>
        <w:rPr>
          <w:b/>
          <w:bCs/>
        </w:rPr>
        <w:t xml:space="preserve"> организации, его заместителей и главного бухгалтера</w:t>
      </w:r>
    </w:p>
    <w:p w:rsidR="00220267" w:rsidRDefault="00220267" w:rsidP="00824EBA">
      <w:pPr>
        <w:pStyle w:val="a9"/>
        <w:jc w:val="both"/>
        <w:divId w:val="1531920000"/>
      </w:pPr>
      <w:r>
        <w:t>    </w:t>
      </w:r>
      <w:r w:rsidR="00601408">
        <w:t>29</w:t>
      </w:r>
      <w:r>
        <w:t>. Размер, порядок и условия оплаты т</w:t>
      </w:r>
      <w:r w:rsidR="005545D7">
        <w:t xml:space="preserve">руда руководителя </w:t>
      </w:r>
      <w:r w:rsidR="005545D7" w:rsidRPr="005545D7">
        <w:t>образовательной</w:t>
      </w:r>
      <w:r>
        <w:t xml:space="preserve"> организации устанавливаются работодателем в трудовом договоре.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3</w:t>
      </w:r>
      <w:r w:rsidR="00601408">
        <w:t>0</w:t>
      </w:r>
      <w:r>
        <w:t xml:space="preserve">. Оплата </w:t>
      </w:r>
      <w:r w:rsidR="005545D7">
        <w:t xml:space="preserve">труда руководителя </w:t>
      </w:r>
      <w:r w:rsidR="005545D7" w:rsidRPr="005545D7">
        <w:t>образовательной</w:t>
      </w:r>
      <w:r>
        <w:t xml:space="preserve"> организации, его заместителей и главного бухгалтера включает в себя:</w:t>
      </w:r>
    </w:p>
    <w:p w:rsidR="00220267" w:rsidRDefault="00601408" w:rsidP="00824EBA">
      <w:pPr>
        <w:pStyle w:val="a9"/>
        <w:jc w:val="both"/>
        <w:divId w:val="1531920000"/>
      </w:pPr>
      <w:r>
        <w:t>о</w:t>
      </w:r>
      <w:r w:rsidR="00AA70F4">
        <w:t>клад</w:t>
      </w:r>
      <w:r>
        <w:t xml:space="preserve"> (должностной оклад)</w:t>
      </w:r>
      <w:r w:rsidR="00AA70F4">
        <w:t>;</w:t>
      </w:r>
    </w:p>
    <w:p w:rsidR="00220267" w:rsidRDefault="00AA70F4" w:rsidP="00824EBA">
      <w:pPr>
        <w:pStyle w:val="a9"/>
        <w:jc w:val="both"/>
        <w:divId w:val="1531920000"/>
      </w:pPr>
      <w:r>
        <w:t>    </w:t>
      </w:r>
      <w:r w:rsidR="00601408">
        <w:t>2</w:t>
      </w:r>
      <w:r w:rsidR="00220267">
        <w:t>) выплаты компенсационного характера;</w:t>
      </w:r>
    </w:p>
    <w:p w:rsidR="00220267" w:rsidRDefault="00601408" w:rsidP="00824EBA">
      <w:pPr>
        <w:pStyle w:val="a9"/>
        <w:jc w:val="both"/>
        <w:divId w:val="1531920000"/>
      </w:pPr>
      <w:r>
        <w:t>    3</w:t>
      </w:r>
      <w:r w:rsidR="00220267">
        <w:t>) выплаты стимулирующего характера.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AA70F4" w:rsidP="00824EBA">
      <w:pPr>
        <w:pStyle w:val="a9"/>
        <w:jc w:val="both"/>
        <w:divId w:val="1531920000"/>
      </w:pPr>
      <w:r>
        <w:t>    3</w:t>
      </w:r>
      <w:r w:rsidR="00601408">
        <w:t>1</w:t>
      </w:r>
      <w:r w:rsidR="00220267">
        <w:t xml:space="preserve">. </w:t>
      </w:r>
      <w:proofErr w:type="gramStart"/>
      <w:r w:rsidR="00220267">
        <w:t>Размер о</w:t>
      </w:r>
      <w:r w:rsidR="005545D7">
        <w:t xml:space="preserve">клада руководителя </w:t>
      </w:r>
      <w:r w:rsidR="00220267">
        <w:t xml:space="preserve"> </w:t>
      </w:r>
      <w:r w:rsidR="005545D7" w:rsidRPr="005545D7">
        <w:t xml:space="preserve">образовательной </w:t>
      </w:r>
      <w:r w:rsidR="00220267">
        <w:t xml:space="preserve">организации определяется в трудовом договоре, составленном на основе типовой формы трудового договора, утвержденной </w:t>
      </w:r>
      <w:hyperlink r:id="rId20" w:anchor="/document/99/499014409/" w:history="1">
        <w:r w:rsidR="00220267">
          <w:rPr>
            <w:rStyle w:val="a3"/>
          </w:rPr>
          <w:t>постановлением Правительства Российской Федерации от 12.04.2013 № 329</w:t>
        </w:r>
      </w:hyperlink>
      <w:r w:rsidR="00220267">
        <w:t xml:space="preserve"> «О типовой форме трудового договора с руководителем </w:t>
      </w:r>
      <w:r w:rsidR="00551A6C">
        <w:t>государственного (</w:t>
      </w:r>
      <w:r w:rsidR="00220267">
        <w:t>муниципального</w:t>
      </w:r>
      <w:r w:rsidR="00551A6C">
        <w:t>)</w:t>
      </w:r>
      <w:r w:rsidR="00220267">
        <w:t xml:space="preserve"> учреждения», в зависимости от сложности труда, в том числе с учетом масштаба управления, особенностей деятельности и значимости муниципальной организации, в соответствии с системой критериев для </w:t>
      </w:r>
      <w:r w:rsidR="00220267">
        <w:lastRenderedPageBreak/>
        <w:t>дифференцированного установления</w:t>
      </w:r>
      <w:proofErr w:type="gramEnd"/>
      <w:r w:rsidR="00220267">
        <w:t xml:space="preserve"> оклада руководителям муниципальных организаций, утвержденной Управлением образования Администрации городского округа </w:t>
      </w:r>
      <w:proofErr w:type="gramStart"/>
      <w:r w:rsidR="00220267">
        <w:t>Верхотурский</w:t>
      </w:r>
      <w:proofErr w:type="gramEnd"/>
      <w:r w:rsidR="00220267">
        <w:t>.</w:t>
      </w:r>
    </w:p>
    <w:p w:rsidR="00824EBA" w:rsidRDefault="00824EBA" w:rsidP="00824EBA">
      <w:pPr>
        <w:pStyle w:val="a9"/>
        <w:jc w:val="both"/>
        <w:divId w:val="1531920000"/>
      </w:pPr>
    </w:p>
    <w:p w:rsidR="008F3784" w:rsidRDefault="00220267" w:rsidP="00824EBA">
      <w:pPr>
        <w:pStyle w:val="a9"/>
        <w:jc w:val="both"/>
        <w:divId w:val="1531920000"/>
      </w:pPr>
      <w:r w:rsidRPr="008F3784">
        <w:t>    3</w:t>
      </w:r>
      <w:r w:rsidR="00601408" w:rsidRPr="008F3784">
        <w:t>2</w:t>
      </w:r>
      <w:r w:rsidRPr="008F3784">
        <w:t>.  </w:t>
      </w:r>
      <w:proofErr w:type="gramStart"/>
      <w:r w:rsidR="008F3784" w:rsidRPr="008F3784">
        <w:rPr>
          <w:color w:val="000000"/>
          <w:shd w:val="clear" w:color="auto" w:fill="FFFFFF"/>
        </w:rPr>
        <w:t>Предельный уровень соотношения среднемесячной заработной платы руководителей,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муниципальных организаций (без учета заработной платы соответствующего руководителя) устанавливается Администраци</w:t>
      </w:r>
      <w:r w:rsidR="006B6A27">
        <w:rPr>
          <w:color w:val="000000"/>
          <w:shd w:val="clear" w:color="auto" w:fill="FFFFFF"/>
        </w:rPr>
        <w:t>ей</w:t>
      </w:r>
      <w:r w:rsidR="008F3784" w:rsidRPr="008F3784">
        <w:rPr>
          <w:color w:val="000000"/>
          <w:shd w:val="clear" w:color="auto" w:fill="FFFFFF"/>
        </w:rPr>
        <w:t xml:space="preserve"> городского округа Верхотурский</w:t>
      </w:r>
      <w:r w:rsidR="000852EA">
        <w:rPr>
          <w:color w:val="000000"/>
          <w:shd w:val="clear" w:color="auto" w:fill="FFFFFF"/>
        </w:rPr>
        <w:t xml:space="preserve">, </w:t>
      </w:r>
      <w:r w:rsidR="008F3784" w:rsidRPr="008F3784">
        <w:rPr>
          <w:color w:val="000000"/>
          <w:shd w:val="clear" w:color="auto" w:fill="FFFFFF"/>
        </w:rPr>
        <w:t xml:space="preserve"> исходя из особенностей типов этих организаций в кратности от 1 до 4 </w:t>
      </w:r>
      <w:r w:rsidR="008F3784" w:rsidRPr="008F3784">
        <w:t>(согласно Постановления Администрации городского округа Верхотурский от 07.04.2017 №</w:t>
      </w:r>
      <w:r w:rsidR="000852EA">
        <w:t xml:space="preserve"> </w:t>
      </w:r>
      <w:r w:rsidR="008F3784" w:rsidRPr="008F3784">
        <w:t>241).</w:t>
      </w:r>
      <w:proofErr w:type="gramEnd"/>
    </w:p>
    <w:p w:rsidR="00824EBA" w:rsidRPr="008F3784" w:rsidRDefault="008F3784" w:rsidP="00824EBA">
      <w:pPr>
        <w:pStyle w:val="a9"/>
        <w:jc w:val="both"/>
        <w:divId w:val="1531920000"/>
      </w:pPr>
      <w:r>
        <w:t xml:space="preserve">        </w:t>
      </w:r>
      <w:r w:rsidR="00220267">
        <w:t>Соотношение среднемесячной заработной платы руководителей и среднемесячной заработной платы работников муниципальных организаций (без учета заработной платы соответствующего руководителя), формируемых за счет всех источников финансового обеспечения, рассчитывается за календарный го</w:t>
      </w:r>
      <w:r w:rsidR="009E0221">
        <w:t xml:space="preserve">д. </w:t>
      </w:r>
      <w:r w:rsidRPr="008F3784">
        <w:rPr>
          <w:color w:val="000000"/>
          <w:shd w:val="clear" w:color="auto" w:fill="FFFFFF"/>
        </w:rPr>
        <w:t>Определение размера среднемесячной заработной платы осуществляется в соответствии с</w:t>
      </w:r>
      <w:r w:rsidR="00684EC4">
        <w:rPr>
          <w:color w:val="000000"/>
          <w:shd w:val="clear" w:color="auto" w:fill="FFFFFF"/>
        </w:rPr>
        <w:t xml:space="preserve"> </w:t>
      </w:r>
      <w:r w:rsidRPr="008F3784">
        <w:rPr>
          <w:color w:val="000000"/>
          <w:shd w:val="clear" w:color="auto" w:fill="FFFFFF"/>
        </w:rPr>
        <w:t>методикой, используемой при определении среднемесяч</w:t>
      </w:r>
      <w:r w:rsidR="00684EC4">
        <w:rPr>
          <w:color w:val="000000"/>
          <w:shd w:val="clear" w:color="auto" w:fill="FFFFFF"/>
        </w:rPr>
        <w:t xml:space="preserve">ной заработной платы работников </w:t>
      </w:r>
      <w:r w:rsidRPr="008F3784">
        <w:rPr>
          <w:color w:val="000000"/>
          <w:shd w:val="clear" w:color="auto" w:fill="FFFFFF"/>
        </w:rPr>
        <w:t>для целей статистического наблюдения, у</w:t>
      </w:r>
      <w:r w:rsidR="00684EC4">
        <w:rPr>
          <w:color w:val="000000"/>
          <w:shd w:val="clear" w:color="auto" w:fill="FFFFFF"/>
        </w:rPr>
        <w:t xml:space="preserve">твержденной федеральным органом </w:t>
      </w:r>
      <w:r w:rsidRPr="008F3784">
        <w:rPr>
          <w:color w:val="000000"/>
          <w:shd w:val="clear" w:color="auto" w:fill="FFFFFF"/>
        </w:rPr>
        <w:t>исполнительной власти, осуществляющим функции по выработке государственной</w:t>
      </w:r>
      <w:r>
        <w:rPr>
          <w:color w:val="000000"/>
          <w:shd w:val="clear" w:color="auto" w:fill="FFFFFF"/>
        </w:rPr>
        <w:t xml:space="preserve"> </w:t>
      </w:r>
      <w:r w:rsidRPr="008F3784">
        <w:rPr>
          <w:color w:val="000000"/>
          <w:shd w:val="clear" w:color="auto" w:fill="FFFFFF"/>
        </w:rPr>
        <w:t>политики и нормативно-правовому рег</w:t>
      </w:r>
      <w:r>
        <w:rPr>
          <w:color w:val="000000"/>
          <w:shd w:val="clear" w:color="auto" w:fill="FFFFFF"/>
        </w:rPr>
        <w:t>улированию в сфере официального</w:t>
      </w:r>
      <w:r w:rsidR="00684EC4">
        <w:rPr>
          <w:color w:val="000000"/>
          <w:shd w:val="clear" w:color="auto" w:fill="FFFFFF"/>
        </w:rPr>
        <w:t xml:space="preserve"> </w:t>
      </w:r>
      <w:r w:rsidRPr="008F3784">
        <w:rPr>
          <w:color w:val="000000"/>
          <w:shd w:val="clear" w:color="auto" w:fill="FFFFFF"/>
        </w:rPr>
        <w:t>статистического</w:t>
      </w:r>
      <w:r w:rsidR="004461D9">
        <w:rPr>
          <w:color w:val="000000"/>
          <w:shd w:val="clear" w:color="auto" w:fill="FFFFFF"/>
        </w:rPr>
        <w:t xml:space="preserve"> </w:t>
      </w:r>
      <w:r w:rsidRPr="008F3784">
        <w:rPr>
          <w:color w:val="000000"/>
          <w:shd w:val="clear" w:color="auto" w:fill="FFFFFF"/>
        </w:rPr>
        <w:t>учета.</w:t>
      </w:r>
    </w:p>
    <w:p w:rsidR="00220267" w:rsidRDefault="00220267" w:rsidP="00824EBA">
      <w:pPr>
        <w:pStyle w:val="a9"/>
        <w:jc w:val="both"/>
        <w:divId w:val="1531920000"/>
      </w:pPr>
      <w:r>
        <w:t>    </w:t>
      </w:r>
      <w:proofErr w:type="gramStart"/>
      <w:r>
        <w:t>Предельный уровень соотношения среднемесячной заработной платы заместителей руководителей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</w:t>
      </w:r>
      <w:r w:rsidR="004461D9">
        <w:t xml:space="preserve">й платы работников образовательных </w:t>
      </w:r>
      <w:r>
        <w:t xml:space="preserve"> организаций (без учета заработной платы соответствующих заместителей руководителя и главного бухгалтера) устанавливается Администраци</w:t>
      </w:r>
      <w:r w:rsidR="006B6A27">
        <w:t>ей</w:t>
      </w:r>
      <w:r>
        <w:t xml:space="preserve"> городского округа Верхотурский исходя из особенностей типов этих организаций в кратности от 1 до 4 (согласно Постановления Администрации</w:t>
      </w:r>
      <w:proofErr w:type="gramEnd"/>
      <w:r>
        <w:t xml:space="preserve"> городского округа </w:t>
      </w:r>
      <w:proofErr w:type="gramStart"/>
      <w:r>
        <w:t>Верхотурский</w:t>
      </w:r>
      <w:proofErr w:type="gramEnd"/>
      <w:r>
        <w:t xml:space="preserve"> от 07.04.2017 №</w:t>
      </w:r>
      <w:r w:rsidR="002D7128">
        <w:t xml:space="preserve"> </w:t>
      </w:r>
      <w:r>
        <w:t>241).</w:t>
      </w:r>
    </w:p>
    <w:p w:rsidR="00220267" w:rsidRDefault="00220267" w:rsidP="00824EBA">
      <w:pPr>
        <w:pStyle w:val="a9"/>
        <w:jc w:val="both"/>
        <w:divId w:val="1531920000"/>
      </w:pPr>
      <w:r>
        <w:t>    Соотношение среднемесячной заработной платы заместителей руководителей и главного бухгалтера и среднемесячной заработной платы работников муниципальных организаций (без учета заработной платы соответствующих заместителей руководителя и главного бухгалтера), формируемых за счет всех источников финансового обеспечения, рассчитывается за календарный год.</w:t>
      </w:r>
    </w:p>
    <w:p w:rsidR="00220267" w:rsidRDefault="00220267" w:rsidP="00824EBA">
      <w:pPr>
        <w:pStyle w:val="a9"/>
        <w:jc w:val="both"/>
        <w:divId w:val="1531920000"/>
      </w:pPr>
      <w:r>
        <w:t xml:space="preserve">        Размещение информации о рассчитываемой за календарный год среднемесячной заработной плате руководителей, заместителей руководителей и главных бухгалтеров </w:t>
      </w:r>
      <w:r w:rsidR="00AA70F4">
        <w:t xml:space="preserve">муниципальных </w:t>
      </w:r>
      <w:r>
        <w:t>организаций и представление указанными лицами данной информации осуществляются в соответствии с порядком, утвержденным постановлением Администрации городского округа Верхотурский от 04.09.2017г.  № 701.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3</w:t>
      </w:r>
      <w:r w:rsidR="00601408">
        <w:t>3</w:t>
      </w:r>
      <w:r>
        <w:t xml:space="preserve">. </w:t>
      </w:r>
      <w:r w:rsidR="00601408">
        <w:t>Р</w:t>
      </w:r>
      <w:r>
        <w:t>уководителям муниципальных образовательных организаций предусматривается  повышение по результатам аттестации на соответствие зан</w:t>
      </w:r>
      <w:r w:rsidR="002046CA">
        <w:t>имаемой должности размере 20 % к</w:t>
      </w:r>
      <w:r>
        <w:t xml:space="preserve"> окладу и  в порядке, установленн</w:t>
      </w:r>
      <w:r w:rsidR="00997909">
        <w:t>о</w:t>
      </w:r>
      <w:r>
        <w:t>м Управлением образования Администрации городского округа Верхотурский (Постановление Администрации городского округа Верхотурский от 28.10.2016г. № 938).</w:t>
      </w:r>
      <w:r w:rsidR="00601408" w:rsidRPr="00601408">
        <w:t xml:space="preserve"> </w:t>
      </w:r>
      <w:r w:rsidR="003D432F">
        <w:t>Данное повышение образует должностной оклад и учитывается при начислении компенсационных и стимулирующих выплат.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AA70F4" w:rsidP="00824EBA">
      <w:pPr>
        <w:pStyle w:val="a9"/>
        <w:jc w:val="both"/>
        <w:divId w:val="1531920000"/>
      </w:pPr>
      <w:r>
        <w:t>    3</w:t>
      </w:r>
      <w:r w:rsidR="003D432F">
        <w:t>4</w:t>
      </w:r>
      <w:r>
        <w:t>. О</w:t>
      </w:r>
      <w:r w:rsidR="00220267">
        <w:t>клад заместителей руководителя по учебно-воспитательной, по воспитательной и учебно-м</w:t>
      </w:r>
      <w:r w:rsidR="00081ABC">
        <w:t>етодической работе</w:t>
      </w:r>
      <w:r w:rsidR="006E74A8">
        <w:t xml:space="preserve"> </w:t>
      </w:r>
      <w:r w:rsidR="00081ABC" w:rsidRPr="00081ABC">
        <w:t>образовательной</w:t>
      </w:r>
      <w:r w:rsidR="00220267">
        <w:t xml:space="preserve"> организации устанавливается работодателем на </w:t>
      </w:r>
      <w:r w:rsidR="002046CA">
        <w:t>2</w:t>
      </w:r>
      <w:r w:rsidR="00220267">
        <w:t xml:space="preserve">0 процентов ниже оклада руководителя </w:t>
      </w:r>
      <w:r w:rsidR="00081ABC" w:rsidRPr="00081ABC">
        <w:t xml:space="preserve">образовательной </w:t>
      </w:r>
      <w:r w:rsidR="00081ABC">
        <w:t xml:space="preserve"> </w:t>
      </w:r>
      <w:r w:rsidR="00220267">
        <w:t xml:space="preserve"> организации, установленного в соответствии с </w:t>
      </w:r>
      <w:hyperlink r:id="rId21" w:anchor="/document/81/436779/sv_708_pp_182/" w:history="1">
        <w:r w:rsidR="00220267">
          <w:rPr>
            <w:rStyle w:val="a3"/>
          </w:rPr>
          <w:t xml:space="preserve">пунктом </w:t>
        </w:r>
      </w:hyperlink>
      <w:r w:rsidR="00220267">
        <w:t>3</w:t>
      </w:r>
      <w:r w:rsidR="003D432F">
        <w:t>1</w:t>
      </w:r>
      <w:r w:rsidR="00081ABC">
        <w:t xml:space="preserve"> настоящего </w:t>
      </w:r>
      <w:r w:rsidR="00220267">
        <w:t xml:space="preserve"> положения</w:t>
      </w:r>
      <w:r w:rsidR="002046CA">
        <w:t>. При установлении окладов  заместителей руководителя по учебно-воспитательной, по воспитательной и учебно-м</w:t>
      </w:r>
      <w:r w:rsidR="00081ABC">
        <w:t xml:space="preserve">етодической работе </w:t>
      </w:r>
      <w:r w:rsidR="006E74A8">
        <w:t xml:space="preserve"> </w:t>
      </w:r>
      <w:r w:rsidR="00081ABC" w:rsidRPr="00081ABC">
        <w:t>образовательной</w:t>
      </w:r>
      <w:r w:rsidR="00081ABC">
        <w:t xml:space="preserve">  организации</w:t>
      </w:r>
      <w:r w:rsidR="002046CA">
        <w:t xml:space="preserve"> </w:t>
      </w:r>
      <w:r w:rsidR="002046CA">
        <w:lastRenderedPageBreak/>
        <w:t xml:space="preserve">предусматривается повышение по результатам аттестации на соответствие занимаемой должности </w:t>
      </w:r>
      <w:r w:rsidR="000852EA">
        <w:t xml:space="preserve">в </w:t>
      </w:r>
      <w:r w:rsidR="002046CA">
        <w:t xml:space="preserve">размере 10 % к  окладу и  в порядке, установленным Управлением образования Администрации городского округа </w:t>
      </w:r>
      <w:proofErr w:type="gramStart"/>
      <w:r w:rsidR="002046CA">
        <w:t>Верхотурский</w:t>
      </w:r>
      <w:proofErr w:type="gramEnd"/>
      <w:r w:rsidR="003D432F">
        <w:t>. Данное повышение образует должностной оклад и учитывается при начислении компенсационных и стимулирующих выплат.</w:t>
      </w:r>
    </w:p>
    <w:p w:rsidR="00824EBA" w:rsidRDefault="00824EBA" w:rsidP="00824EBA">
      <w:pPr>
        <w:pStyle w:val="a9"/>
        <w:jc w:val="both"/>
        <w:divId w:val="1531920000"/>
      </w:pPr>
    </w:p>
    <w:p w:rsidR="002046CA" w:rsidRDefault="00220267" w:rsidP="00824EBA">
      <w:pPr>
        <w:pStyle w:val="a9"/>
        <w:jc w:val="both"/>
        <w:divId w:val="1531920000"/>
      </w:pPr>
      <w:r>
        <w:t xml:space="preserve">35. </w:t>
      </w:r>
      <w:r w:rsidR="00AA70F4">
        <w:t>О</w:t>
      </w:r>
      <w:r>
        <w:t>клад главного бухгалте</w:t>
      </w:r>
      <w:r w:rsidR="00081ABC">
        <w:t xml:space="preserve">ра </w:t>
      </w:r>
      <w:r w:rsidR="006E74A8">
        <w:t xml:space="preserve"> </w:t>
      </w:r>
      <w:r w:rsidR="00081ABC" w:rsidRPr="00081ABC">
        <w:t>образовательной</w:t>
      </w:r>
      <w:r>
        <w:t xml:space="preserve"> организации устанавливается работодателем на 20 процентов ниже оклада руководителя муниципальной образовательной организации, установленного в соответствии с </w:t>
      </w:r>
      <w:hyperlink r:id="rId22" w:anchor="/document/81/436779/sv_708_pp_182/" w:history="1">
        <w:r>
          <w:rPr>
            <w:rStyle w:val="a3"/>
          </w:rPr>
          <w:t xml:space="preserve">пунктом </w:t>
        </w:r>
      </w:hyperlink>
      <w:r>
        <w:t>3</w:t>
      </w:r>
      <w:r w:rsidR="003D432F">
        <w:t>1</w:t>
      </w:r>
      <w:r w:rsidR="00081ABC">
        <w:t xml:space="preserve"> настоящего</w:t>
      </w:r>
      <w:r>
        <w:t xml:space="preserve"> положения</w:t>
      </w:r>
      <w:r w:rsidR="002046CA">
        <w:t>.</w:t>
      </w:r>
      <w:r>
        <w:t xml:space="preserve"> </w:t>
      </w:r>
    </w:p>
    <w:p w:rsidR="003D432F" w:rsidRDefault="00220267" w:rsidP="00824EBA">
      <w:pPr>
        <w:pStyle w:val="a9"/>
        <w:jc w:val="both"/>
        <w:divId w:val="1531920000"/>
      </w:pPr>
      <w:r>
        <w:t xml:space="preserve">36. </w:t>
      </w:r>
      <w:r w:rsidR="00AA70F4">
        <w:t>О</w:t>
      </w:r>
      <w:r>
        <w:t xml:space="preserve">клад заместителей руководителя по </w:t>
      </w:r>
      <w:r w:rsidR="000852EA">
        <w:t>административно-</w:t>
      </w:r>
      <w:r>
        <w:t>хозяйственной час</w:t>
      </w:r>
      <w:r w:rsidR="00081ABC">
        <w:t xml:space="preserve">ти </w:t>
      </w:r>
      <w:r>
        <w:t xml:space="preserve"> </w:t>
      </w:r>
      <w:r w:rsidR="00081ABC" w:rsidRPr="00081ABC">
        <w:t xml:space="preserve">образовательной </w:t>
      </w:r>
      <w:r>
        <w:t>организации устанавливается работодателем н</w:t>
      </w:r>
      <w:r w:rsidR="00660B8B">
        <w:t>а 30 процентов ниже</w:t>
      </w:r>
      <w:r>
        <w:t xml:space="preserve"> о</w:t>
      </w:r>
      <w:r w:rsidR="006E74A8">
        <w:t xml:space="preserve">клада руководителя </w:t>
      </w:r>
      <w:r w:rsidR="00081ABC" w:rsidRPr="00081ABC">
        <w:t>образовательной</w:t>
      </w:r>
      <w:r>
        <w:t xml:space="preserve"> организации, установленного в соответствии с </w:t>
      </w:r>
      <w:hyperlink r:id="rId23" w:anchor="/document/81/436779/sv_708_pp_182/" w:history="1">
        <w:r>
          <w:rPr>
            <w:rStyle w:val="a3"/>
          </w:rPr>
          <w:t xml:space="preserve">пунктом </w:t>
        </w:r>
      </w:hyperlink>
      <w:r>
        <w:t>3</w:t>
      </w:r>
      <w:r w:rsidR="003D432F">
        <w:t>1</w:t>
      </w:r>
      <w:r w:rsidR="00081ABC">
        <w:t xml:space="preserve"> настоящего</w:t>
      </w:r>
      <w:r>
        <w:t xml:space="preserve"> положения</w:t>
      </w:r>
      <w:r w:rsidR="002046CA">
        <w:t xml:space="preserve">. При установлении окладов  заместителей руководителя по </w:t>
      </w:r>
      <w:r w:rsidR="00997909">
        <w:t xml:space="preserve">административно </w:t>
      </w:r>
      <w:r w:rsidR="002046CA">
        <w:t>х</w:t>
      </w:r>
      <w:r w:rsidR="00081ABC">
        <w:t>озяйственной части</w:t>
      </w:r>
      <w:r w:rsidR="002046CA">
        <w:t xml:space="preserve"> образовательных организаций предусматривается их повышение по результатам аттестации на соответствие занимаемой должности размере 10 % к  окладу и  в порядке, установленн</w:t>
      </w:r>
      <w:r w:rsidR="00997909">
        <w:t>о</w:t>
      </w:r>
      <w:r w:rsidR="002046CA">
        <w:t>м Управлением образования Администрации</w:t>
      </w:r>
      <w:r w:rsidR="003D432F">
        <w:t xml:space="preserve"> городского округа </w:t>
      </w:r>
      <w:proofErr w:type="gramStart"/>
      <w:r w:rsidR="003D432F">
        <w:t>Верхотурский</w:t>
      </w:r>
      <w:proofErr w:type="gramEnd"/>
      <w:r w:rsidR="003D432F">
        <w:t>. Данное повышение образует должностной оклад и учитывается при начислении компенсационных и стимулирующих выплат.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3D432F" w:rsidP="00824EBA">
      <w:pPr>
        <w:pStyle w:val="a9"/>
        <w:jc w:val="both"/>
        <w:divId w:val="1531920000"/>
      </w:pPr>
      <w:r>
        <w:t>37</w:t>
      </w:r>
      <w:r w:rsidR="00220267" w:rsidRPr="006A01CA">
        <w:t xml:space="preserve">. </w:t>
      </w:r>
      <w:proofErr w:type="gramStart"/>
      <w:r w:rsidR="00220267" w:rsidRPr="006A01CA">
        <w:t>Стимулиро</w:t>
      </w:r>
      <w:r w:rsidR="00081ABC">
        <w:t>вание руководителя</w:t>
      </w:r>
      <w:r w:rsidR="00220267" w:rsidRPr="006A01CA">
        <w:t xml:space="preserve"> </w:t>
      </w:r>
      <w:r w:rsidR="00081ABC" w:rsidRPr="00081ABC">
        <w:t xml:space="preserve">образовательной </w:t>
      </w:r>
      <w:r w:rsidR="00220267" w:rsidRPr="00763FF5">
        <w:t>организации</w:t>
      </w:r>
      <w:r w:rsidR="00763FF5" w:rsidRPr="00763FF5">
        <w:t xml:space="preserve">, </w:t>
      </w:r>
      <w:r w:rsidR="00763FF5" w:rsidRPr="00763FF5">
        <w:rPr>
          <w:color w:val="000000"/>
          <w:shd w:val="clear" w:color="auto" w:fill="FFFFFF"/>
        </w:rPr>
        <w:t xml:space="preserve">в том числе за счет средств, полученных от приносящей </w:t>
      </w:r>
      <w:r w:rsidR="00081ABC">
        <w:rPr>
          <w:color w:val="000000"/>
          <w:shd w:val="clear" w:color="auto" w:fill="FFFFFF"/>
        </w:rPr>
        <w:t xml:space="preserve">доход деятельности </w:t>
      </w:r>
      <w:r w:rsidR="00081ABC" w:rsidRPr="00081ABC">
        <w:rPr>
          <w:color w:val="000000"/>
          <w:shd w:val="clear" w:color="auto" w:fill="FFFFFF"/>
        </w:rPr>
        <w:t>образовательной</w:t>
      </w:r>
      <w:r w:rsidR="00763FF5" w:rsidRPr="00763FF5">
        <w:rPr>
          <w:color w:val="000000"/>
          <w:shd w:val="clear" w:color="auto" w:fill="FFFFFF"/>
        </w:rPr>
        <w:t xml:space="preserve"> организации</w:t>
      </w:r>
      <w:r w:rsidR="00220267" w:rsidRPr="00763FF5">
        <w:t xml:space="preserve"> осуществляется в соответствии с показателями эффективности и критериями оценки показателей эффективности дея</w:t>
      </w:r>
      <w:r w:rsidR="00081ABC">
        <w:t>тельности руководителя</w:t>
      </w:r>
      <w:r w:rsidR="00081ABC" w:rsidRPr="00081ABC">
        <w:t xml:space="preserve"> общеобразовательной</w:t>
      </w:r>
      <w:r w:rsidR="00997909">
        <w:t xml:space="preserve"> организации, на основании П</w:t>
      </w:r>
      <w:r w:rsidR="00220267" w:rsidRPr="006A01CA">
        <w:t>оложения о стимулировании руководителей муниципальных организаций, утвержденного приказом Управлени</w:t>
      </w:r>
      <w:r w:rsidR="00684EC4">
        <w:t>я</w:t>
      </w:r>
      <w:r w:rsidR="00220267" w:rsidRPr="006A01CA">
        <w:t xml:space="preserve"> образования Администрации городского округа Верхотурский (далее – </w:t>
      </w:r>
      <w:r w:rsidR="00997909">
        <w:t>П</w:t>
      </w:r>
      <w:r w:rsidR="00220267" w:rsidRPr="006A01CA">
        <w:t>оложение о стимулировании руководителей муниципальных организаций).</w:t>
      </w:r>
      <w:proofErr w:type="gramEnd"/>
    </w:p>
    <w:p w:rsidR="00824EBA" w:rsidRDefault="00824EBA" w:rsidP="00824EBA">
      <w:pPr>
        <w:pStyle w:val="a9"/>
        <w:jc w:val="both"/>
        <w:divId w:val="1531920000"/>
      </w:pPr>
    </w:p>
    <w:p w:rsidR="00824EBA" w:rsidRDefault="00220267" w:rsidP="00824EBA">
      <w:pPr>
        <w:pStyle w:val="a9"/>
        <w:jc w:val="both"/>
        <w:divId w:val="1531920000"/>
      </w:pPr>
      <w:r>
        <w:t>3</w:t>
      </w:r>
      <w:r w:rsidR="003D432F">
        <w:t>8</w:t>
      </w:r>
      <w:r>
        <w:t>. Заместителям руководителя и г</w:t>
      </w:r>
      <w:r w:rsidR="00081ABC">
        <w:t>лавному бухгалтеру</w:t>
      </w:r>
      <w:r>
        <w:t xml:space="preserve"> </w:t>
      </w:r>
      <w:r w:rsidR="00081ABC" w:rsidRPr="00081ABC">
        <w:t xml:space="preserve">образовательной </w:t>
      </w:r>
      <w:r>
        <w:t xml:space="preserve">организации устанавливаются выплаты компенсационного и стимулирующего характера в соответствии с главами </w:t>
      </w:r>
      <w:hyperlink r:id="rId24" w:anchor="/document/81/436779/sv_708_pp_197/" w:history="1">
        <w:r>
          <w:rPr>
            <w:rStyle w:val="a3"/>
          </w:rPr>
          <w:t>5</w:t>
        </w:r>
      </w:hyperlink>
      <w:r>
        <w:t xml:space="preserve"> и </w:t>
      </w:r>
      <w:hyperlink r:id="rId25" w:anchor="/document/81/436779/sv_708_pp_221/" w:history="1">
        <w:r>
          <w:rPr>
            <w:rStyle w:val="a3"/>
          </w:rPr>
          <w:t>6</w:t>
        </w:r>
      </w:hyperlink>
      <w:r>
        <w:t xml:space="preserve"> настоящего </w:t>
      </w:r>
      <w:r w:rsidR="00997909">
        <w:t xml:space="preserve">примерного </w:t>
      </w:r>
      <w:r>
        <w:t>положения.</w:t>
      </w:r>
    </w:p>
    <w:p w:rsidR="00220267" w:rsidRDefault="00220267" w:rsidP="00824EBA">
      <w:pPr>
        <w:pStyle w:val="a9"/>
        <w:jc w:val="both"/>
        <w:divId w:val="1531920000"/>
      </w:pPr>
      <w:r>
        <w:t xml:space="preserve">    Решение о выплатах компенсационного и стимулирующего характера и их размерах заместителям руководителя и </w:t>
      </w:r>
      <w:r w:rsidR="006E74A8">
        <w:t xml:space="preserve">главному бухгалтеру образовательной </w:t>
      </w:r>
      <w:r>
        <w:t xml:space="preserve"> организации принимается</w:t>
      </w:r>
      <w:r w:rsidR="006A01CA">
        <w:t xml:space="preserve"> комиссией по распределению компенсационных и стимулирующих выплат</w:t>
      </w:r>
      <w:r w:rsidR="00997909">
        <w:t xml:space="preserve"> и выплачивается </w:t>
      </w:r>
      <w:r w:rsidR="006A01CA">
        <w:t xml:space="preserve"> на основании приказа</w:t>
      </w:r>
      <w:r>
        <w:t xml:space="preserve"> руководител</w:t>
      </w:r>
      <w:r w:rsidR="006A01CA">
        <w:t>я</w:t>
      </w:r>
      <w:r w:rsidR="006E74A8">
        <w:t xml:space="preserve"> образовательной </w:t>
      </w:r>
      <w:r>
        <w:t xml:space="preserve"> организации.</w:t>
      </w:r>
    </w:p>
    <w:p w:rsidR="00824EBA" w:rsidRDefault="00824EBA">
      <w:pPr>
        <w:pStyle w:val="align-center"/>
        <w:divId w:val="1531920000"/>
        <w:rPr>
          <w:b/>
          <w:bCs/>
        </w:rPr>
      </w:pPr>
    </w:p>
    <w:p w:rsidR="00220267" w:rsidRDefault="00220267">
      <w:pPr>
        <w:pStyle w:val="align-center"/>
        <w:divId w:val="1531920000"/>
      </w:pPr>
      <w:r>
        <w:rPr>
          <w:b/>
          <w:bCs/>
        </w:rPr>
        <w:t>Глава 5. Компенсационные выплаты</w:t>
      </w:r>
    </w:p>
    <w:p w:rsidR="00220267" w:rsidRDefault="00220267" w:rsidP="00824EBA">
      <w:pPr>
        <w:pStyle w:val="a9"/>
        <w:jc w:val="both"/>
        <w:divId w:val="1531920000"/>
      </w:pPr>
      <w:r>
        <w:t>    </w:t>
      </w:r>
      <w:r w:rsidR="00216C3C">
        <w:t>39</w:t>
      </w:r>
      <w:r>
        <w:t>. Выплаты компенсационного характера, размеры и условия их осуществлен</w:t>
      </w:r>
      <w:r w:rsidR="006E74A8">
        <w:t>ия устанавливаются коллективным договором</w:t>
      </w:r>
      <w:r>
        <w:t>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16C3C" w:rsidP="00824EBA">
      <w:pPr>
        <w:pStyle w:val="a9"/>
        <w:jc w:val="both"/>
        <w:divId w:val="1531920000"/>
      </w:pPr>
      <w:r>
        <w:t>    40</w:t>
      </w:r>
      <w:r w:rsidR="00220267">
        <w:t>. Выплаты компенсационного характера устанавливаются к должностным окладам</w:t>
      </w:r>
      <w:r w:rsidR="00F45100">
        <w:t xml:space="preserve"> </w:t>
      </w:r>
      <w:r w:rsidR="00007BF7">
        <w:t>работников</w:t>
      </w:r>
      <w:r w:rsidR="00220267">
        <w:t xml:space="preserve"> </w:t>
      </w:r>
      <w:r w:rsidR="00007BF7" w:rsidRPr="00007BF7">
        <w:t>образовательной</w:t>
      </w:r>
      <w:r w:rsidR="00220267">
        <w:t xml:space="preserve"> </w:t>
      </w:r>
      <w:r w:rsidR="00007BF7">
        <w:t xml:space="preserve">организации </w:t>
      </w:r>
      <w:r w:rsidR="00220267">
        <w:t xml:space="preserve">при наличии оснований для их выплаты в пределах </w:t>
      </w:r>
      <w:r w:rsidR="00007BF7">
        <w:t xml:space="preserve">фонда оплаты труда </w:t>
      </w:r>
      <w:r w:rsidR="00220267">
        <w:t xml:space="preserve"> </w:t>
      </w:r>
      <w:r w:rsidR="00007BF7" w:rsidRPr="00007BF7">
        <w:t>общеобразовательной</w:t>
      </w:r>
      <w:r w:rsidR="00007BF7">
        <w:t xml:space="preserve"> </w:t>
      </w:r>
      <w:r w:rsidR="00220267">
        <w:t>организации, утвержденного на соответствующий финансовый год.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16C3C" w:rsidP="00824EBA">
      <w:pPr>
        <w:pStyle w:val="a9"/>
        <w:jc w:val="both"/>
        <w:divId w:val="1531920000"/>
      </w:pPr>
      <w:r>
        <w:t>    41</w:t>
      </w:r>
      <w:r w:rsidR="00007BF7">
        <w:t>. Для работников</w:t>
      </w:r>
      <w:r w:rsidR="006E74A8">
        <w:t xml:space="preserve"> </w:t>
      </w:r>
      <w:r w:rsidR="00007BF7" w:rsidRPr="00007BF7">
        <w:t>образовательной</w:t>
      </w:r>
      <w:r w:rsidR="00007BF7">
        <w:t xml:space="preserve"> </w:t>
      </w:r>
      <w:r w:rsidR="00220267">
        <w:t>организаций устанавливаются следующие выплаты компенсационного характера:</w:t>
      </w:r>
    </w:p>
    <w:p w:rsidR="00220267" w:rsidRDefault="00220267" w:rsidP="00824EBA">
      <w:pPr>
        <w:pStyle w:val="a9"/>
        <w:jc w:val="both"/>
        <w:divId w:val="1531920000"/>
      </w:pPr>
      <w:r>
        <w:lastRenderedPageBreak/>
        <w:t>    1) выплаты работникам, занятым на тяжелых работах, работах с вредными и (или) опасными и иными особыми условиями труда;</w:t>
      </w:r>
    </w:p>
    <w:p w:rsidR="00220267" w:rsidRDefault="00220267" w:rsidP="00824EBA">
      <w:pPr>
        <w:pStyle w:val="a9"/>
        <w:jc w:val="both"/>
        <w:divId w:val="1531920000"/>
      </w:pPr>
      <w:r>
        <w:t>    2) выплаты за работу в местностях с особыми климатическими условиями;</w:t>
      </w:r>
    </w:p>
    <w:p w:rsidR="00220267" w:rsidRDefault="00220267" w:rsidP="00824EBA">
      <w:pPr>
        <w:pStyle w:val="a9"/>
        <w:jc w:val="both"/>
        <w:divId w:val="1531920000"/>
      </w:pPr>
      <w:r>
        <w:t>    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4</w:t>
      </w:r>
      <w:r w:rsidR="00B954E4">
        <w:t>2</w:t>
      </w:r>
      <w:r>
        <w:t xml:space="preserve">. Размеры компенсационных выплат устанавливаются в процентном отношении и в фиксированной сумме (если иное не установлено законодательством Российской Федерации) к </w:t>
      </w:r>
      <w:r w:rsidR="00B954E4">
        <w:t>окладу (</w:t>
      </w:r>
      <w:r>
        <w:t>должностному окладу</w:t>
      </w:r>
      <w:r w:rsidR="00B954E4">
        <w:t>)</w:t>
      </w:r>
      <w:r>
        <w:t>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:rsidR="00220267" w:rsidRDefault="00220267" w:rsidP="00824EBA">
      <w:pPr>
        <w:pStyle w:val="a9"/>
        <w:jc w:val="both"/>
        <w:divId w:val="1531920000"/>
      </w:pPr>
      <w:r>
        <w:t>    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43</w:t>
      </w:r>
      <w:r w:rsidR="00007BF7">
        <w:t xml:space="preserve">. </w:t>
      </w:r>
      <w:proofErr w:type="gramStart"/>
      <w:r w:rsidR="00007BF7">
        <w:t xml:space="preserve">Всем работникам </w:t>
      </w:r>
      <w:r w:rsidR="00220267">
        <w:t xml:space="preserve"> </w:t>
      </w:r>
      <w:r w:rsidR="00007BF7" w:rsidRPr="00007BF7">
        <w:t>образовательной</w:t>
      </w:r>
      <w:r w:rsidR="00007BF7">
        <w:t xml:space="preserve"> </w:t>
      </w:r>
      <w:r w:rsidR="00220267">
        <w:t xml:space="preserve">организаций выплачивается районный коэффициент к заработной плате за работу в местностях с особыми климатическими условиями, установленный </w:t>
      </w:r>
      <w:hyperlink r:id="rId26" w:anchor="/document/99/901750452/" w:history="1">
        <w:r w:rsidR="00220267">
          <w:rPr>
            <w:rStyle w:val="a3"/>
          </w:rPr>
          <w:t>постановлением Совета Министров СССР от 21.05.1987 № 591</w:t>
        </w:r>
      </w:hyperlink>
      <w:r w:rsidR="00220267">
        <w:t xml:space="preserve"> «О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ССР».</w:t>
      </w:r>
      <w:proofErr w:type="gramEnd"/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44</w:t>
      </w:r>
      <w:r w:rsidR="00220267">
        <w:t>. Выплата за совмещение профессий (должностей) устанав</w:t>
      </w:r>
      <w:r w:rsidR="00007BF7">
        <w:t xml:space="preserve">ливается работнику </w:t>
      </w:r>
      <w:r w:rsidR="00007BF7" w:rsidRPr="00007BF7">
        <w:t>образовательной</w:t>
      </w:r>
      <w:r w:rsidR="00220267">
        <w:t xml:space="preserve">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45</w:t>
      </w:r>
      <w:r w:rsidR="00220267">
        <w:t>. 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:rsidR="00824EBA" w:rsidRDefault="00824EBA" w:rsidP="00824EBA">
      <w:pPr>
        <w:pStyle w:val="a9"/>
        <w:jc w:val="both"/>
        <w:divId w:val="1531920000"/>
      </w:pPr>
    </w:p>
    <w:p w:rsidR="00824EBA" w:rsidRDefault="00B954E4" w:rsidP="00824EBA">
      <w:pPr>
        <w:pStyle w:val="a9"/>
        <w:jc w:val="both"/>
        <w:divId w:val="1531920000"/>
      </w:pPr>
      <w:r>
        <w:t>    46</w:t>
      </w:r>
      <w:r w:rsidR="00220267"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:rsidR="00220267" w:rsidRDefault="00220267" w:rsidP="00824EBA">
      <w:pPr>
        <w:pStyle w:val="a9"/>
        <w:jc w:val="both"/>
        <w:divId w:val="1531920000"/>
      </w:pPr>
      <w:r>
        <w:t>    </w:t>
      </w:r>
      <w:proofErr w:type="gramStart"/>
      <w: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</w:t>
      </w:r>
      <w:r w:rsidR="001A2968">
        <w:t xml:space="preserve"> </w:t>
      </w:r>
      <w:r>
        <w:t>лабораториями,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ориентации, подготовку и проведение государственной итоговой аттестации.</w:t>
      </w:r>
      <w:proofErr w:type="gramEnd"/>
    </w:p>
    <w:p w:rsidR="002046CA" w:rsidRPr="00684EC4" w:rsidRDefault="00220267" w:rsidP="00824EBA">
      <w:pPr>
        <w:pStyle w:val="a9"/>
        <w:jc w:val="both"/>
        <w:divId w:val="1531920000"/>
      </w:pPr>
      <w:r>
        <w:t>    </w:t>
      </w:r>
      <w:proofErr w:type="gramStart"/>
      <w:r>
        <w:t xml:space="preserve">Размеры доплат и порядок </w:t>
      </w:r>
      <w:r w:rsidR="006E74A8">
        <w:t xml:space="preserve">их установления определяются образовательной </w:t>
      </w:r>
      <w:r>
        <w:t xml:space="preserve"> организацией самостоятельно в пределах фонда оплаты труда и закрепляются в локальном нормативном акте муниципальной организации, утвержде</w:t>
      </w:r>
      <w:r w:rsidR="006E74A8">
        <w:t xml:space="preserve">нном руководителем образовательной </w:t>
      </w:r>
      <w:r>
        <w:t xml:space="preserve"> </w:t>
      </w:r>
      <w:r w:rsidR="006E74A8">
        <w:t xml:space="preserve">организации, с учетом </w:t>
      </w:r>
      <w:r>
        <w:t xml:space="preserve"> </w:t>
      </w:r>
      <w:r w:rsidR="000852EA">
        <w:t>«П</w:t>
      </w:r>
      <w:r>
        <w:t xml:space="preserve">оложения о выплатах компенсационного характера и доплатах работникам </w:t>
      </w:r>
      <w:r w:rsidRPr="00684EC4">
        <w:t xml:space="preserve">муниципальных образовательных </w:t>
      </w:r>
      <w:r w:rsidRPr="00684EC4">
        <w:lastRenderedPageBreak/>
        <w:t>организаций городского округа Верхотурский</w:t>
      </w:r>
      <w:r w:rsidR="000852EA">
        <w:t>»</w:t>
      </w:r>
      <w:r w:rsidRPr="00684EC4">
        <w:t>, утвержденно</w:t>
      </w:r>
      <w:r w:rsidR="000852EA">
        <w:t>го</w:t>
      </w:r>
      <w:r w:rsidRPr="00684EC4">
        <w:t xml:space="preserve"> </w:t>
      </w:r>
      <w:r w:rsidR="00CE25D7">
        <w:t>приказом</w:t>
      </w:r>
      <w:r w:rsidRPr="00684EC4">
        <w:t xml:space="preserve"> Управления образования Администрации городского округа Верхотурский</w:t>
      </w:r>
      <w:proofErr w:type="gramEnd"/>
    </w:p>
    <w:p w:rsidR="00220267" w:rsidRDefault="00220267" w:rsidP="00824EBA">
      <w:pPr>
        <w:pStyle w:val="a9"/>
        <w:jc w:val="both"/>
        <w:divId w:val="1531920000"/>
      </w:pPr>
      <w:r w:rsidRPr="00684EC4">
        <w:t>    Размер доплаты и срок исполнения дополнительно оплачиваемых</w:t>
      </w:r>
      <w:r>
        <w:t xml:space="preserve"> работ устанавливаются по соглашению сторон трудового договора с учетом содержания и (или) объема дополнительной работы.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4</w:t>
      </w:r>
      <w:r w:rsidR="00B954E4">
        <w:t>7</w:t>
      </w:r>
      <w:r>
        <w:t>. Размеры компенсационных выплат работникам устанавлива</w:t>
      </w:r>
      <w:r w:rsidR="006E74A8">
        <w:t xml:space="preserve">ются руководителем образовательной </w:t>
      </w:r>
      <w:r>
        <w:t xml:space="preserve"> организации в соответствии с локальным ак</w:t>
      </w:r>
      <w:r w:rsidR="006E74A8">
        <w:t xml:space="preserve">том образовательной </w:t>
      </w:r>
      <w:r>
        <w:t xml:space="preserve"> организации с учетом мнения </w:t>
      </w:r>
      <w:r w:rsidR="006E74A8">
        <w:t xml:space="preserve"> Совета трудового коллектива.</w:t>
      </w:r>
    </w:p>
    <w:p w:rsidR="00220267" w:rsidRDefault="00220267" w:rsidP="00824EBA">
      <w:pPr>
        <w:pStyle w:val="a9"/>
        <w:jc w:val="both"/>
        <w:divId w:val="1531920000"/>
      </w:pPr>
      <w:r>
        <w:t>    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48</w:t>
      </w:r>
      <w:r w:rsidR="00220267">
        <w:t>. 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:rsidR="00220267" w:rsidRDefault="00220267" w:rsidP="00824EBA">
      <w:pPr>
        <w:pStyle w:val="a9"/>
        <w:jc w:val="both"/>
        <w:divId w:val="1531920000"/>
      </w:pPr>
      <w:r>
        <w:t>    Компенсационные выплаты не образуют должностные оклады и не учитываются при начислении стимулирующих и иных выплат, устанавливаемых в процентах</w:t>
      </w:r>
      <w:r w:rsidR="002046CA">
        <w:t xml:space="preserve"> или фиксированной сумме</w:t>
      </w:r>
      <w:r>
        <w:t xml:space="preserve"> к</w:t>
      </w:r>
      <w:r w:rsidR="00B954E4">
        <w:t xml:space="preserve"> окладу </w:t>
      </w:r>
      <w:r>
        <w:t xml:space="preserve"> </w:t>
      </w:r>
      <w:r w:rsidR="00B954E4">
        <w:t>(</w:t>
      </w:r>
      <w:r>
        <w:t>должностному окладу</w:t>
      </w:r>
      <w:r w:rsidR="00B954E4">
        <w:t>)</w:t>
      </w:r>
      <w:r>
        <w:t>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49</w:t>
      </w:r>
      <w:r w:rsidR="00220267">
        <w:t xml:space="preserve">. Для выполнения работ, связанных с временным расширением </w:t>
      </w:r>
      <w:r w:rsidR="006E74A8">
        <w:t xml:space="preserve">объема оказываемых образовательной </w:t>
      </w:r>
      <w:r w:rsidR="00220267">
        <w:t xml:space="preserve"> о</w:t>
      </w:r>
      <w:r w:rsidR="006E74A8">
        <w:t xml:space="preserve">рганизацией услуг, образовательная </w:t>
      </w:r>
      <w:r w:rsidR="00220267">
        <w:t xml:space="preserve"> организация вправе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 за счет средств, поступающих от приносящей доход деятельности.</w:t>
      </w:r>
    </w:p>
    <w:p w:rsidR="00220267" w:rsidRDefault="00220267" w:rsidP="00824EBA">
      <w:pPr>
        <w:pStyle w:val="a9"/>
        <w:jc w:val="both"/>
        <w:divId w:val="1531920000"/>
        <w:rPr>
          <w:b/>
          <w:bCs/>
        </w:rPr>
      </w:pPr>
    </w:p>
    <w:p w:rsidR="00824EBA" w:rsidRDefault="00824EBA">
      <w:pPr>
        <w:pStyle w:val="align-center"/>
        <w:divId w:val="1531920000"/>
        <w:rPr>
          <w:b/>
          <w:bCs/>
        </w:rPr>
      </w:pPr>
    </w:p>
    <w:p w:rsidR="00220267" w:rsidRDefault="00220267">
      <w:pPr>
        <w:pStyle w:val="align-center"/>
        <w:divId w:val="1531920000"/>
      </w:pPr>
      <w:r>
        <w:rPr>
          <w:b/>
          <w:bCs/>
        </w:rPr>
        <w:t>Глава 6. Выплаты стимулирующего характера</w:t>
      </w:r>
    </w:p>
    <w:p w:rsidR="00220267" w:rsidRDefault="00220267" w:rsidP="00824EBA">
      <w:pPr>
        <w:pStyle w:val="a9"/>
        <w:jc w:val="both"/>
        <w:divId w:val="1531920000"/>
      </w:pPr>
      <w:r>
        <w:t>    51. Выплаты стимулирующего характера, размеры и условия их осуществлен</w:t>
      </w:r>
      <w:r w:rsidR="00871C98">
        <w:t>ия устанавливаются коллективным договором</w:t>
      </w:r>
      <w:r>
        <w:t xml:space="preserve">, соглашениями и локальными нормативными актами, трудовыми договорами </w:t>
      </w:r>
      <w:r w:rsidR="00871C98">
        <w:t xml:space="preserve">образовательной </w:t>
      </w:r>
      <w:r w:rsidR="002046CA">
        <w:t xml:space="preserve"> организации </w:t>
      </w:r>
      <w:r>
        <w:t xml:space="preserve">с учетом </w:t>
      </w:r>
      <w:r w:rsidR="000852EA">
        <w:t>«П</w:t>
      </w:r>
      <w:r w:rsidR="002046CA">
        <w:t>оложения о выплатах стимулирующего ха</w:t>
      </w:r>
      <w:r w:rsidR="00086B52">
        <w:t xml:space="preserve">рактера работникам </w:t>
      </w:r>
      <w:r w:rsidR="002046CA">
        <w:t xml:space="preserve"> образовательных </w:t>
      </w:r>
      <w:r>
        <w:t xml:space="preserve"> </w:t>
      </w:r>
      <w:r w:rsidR="002046CA">
        <w:t>организаций</w:t>
      </w:r>
      <w:r w:rsidR="000852EA">
        <w:t>»</w:t>
      </w:r>
      <w:r w:rsidR="00324288">
        <w:t>, утвержденного</w:t>
      </w:r>
      <w:r w:rsidR="002046CA">
        <w:t xml:space="preserve"> приказом Управления образования, </w:t>
      </w:r>
      <w:r w:rsidR="004C620D">
        <w:t>в</w:t>
      </w:r>
      <w:r>
        <w:t xml:space="preserve"> пределах бюджетных ассигнований на оплат</w:t>
      </w:r>
      <w:r w:rsidR="00086B52">
        <w:t xml:space="preserve">у труда работников образовательной </w:t>
      </w:r>
      <w:r>
        <w:t xml:space="preserve"> орг</w:t>
      </w:r>
      <w:r w:rsidR="00086B52">
        <w:t>анизации</w:t>
      </w:r>
      <w:r w:rsidR="0094254D">
        <w:t>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52. Выплаты стимулирующего характера устанавливаются:</w:t>
      </w:r>
    </w:p>
    <w:p w:rsidR="00220267" w:rsidRDefault="00220267" w:rsidP="00824EBA">
      <w:pPr>
        <w:pStyle w:val="a9"/>
        <w:jc w:val="both"/>
        <w:divId w:val="1531920000"/>
      </w:pPr>
      <w:r>
        <w:t>    1) за интенсивность и высокие результаты работы;</w:t>
      </w:r>
    </w:p>
    <w:p w:rsidR="00220267" w:rsidRDefault="00220267" w:rsidP="00824EBA">
      <w:pPr>
        <w:pStyle w:val="a9"/>
        <w:jc w:val="both"/>
        <w:divId w:val="1531920000"/>
      </w:pPr>
      <w:r>
        <w:t>    2) за качество выполняемых работ;</w:t>
      </w:r>
    </w:p>
    <w:p w:rsidR="00220267" w:rsidRDefault="00220267" w:rsidP="00824EBA">
      <w:pPr>
        <w:pStyle w:val="a9"/>
        <w:jc w:val="both"/>
        <w:divId w:val="1531920000"/>
      </w:pPr>
      <w:r>
        <w:t>    3) за стаж непрерывной работы, выслугу лет;</w:t>
      </w:r>
    </w:p>
    <w:p w:rsidR="00220267" w:rsidRDefault="00220267" w:rsidP="00824EBA">
      <w:pPr>
        <w:pStyle w:val="a9"/>
        <w:jc w:val="both"/>
        <w:divId w:val="1531920000"/>
      </w:pPr>
      <w:r>
        <w:t>    4) по итогам работы в виде премиальных выплат.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53. Обязательными условиями для осуществления выплат стимулирующего характера являются:</w:t>
      </w:r>
    </w:p>
    <w:p w:rsidR="00220267" w:rsidRDefault="00220267" w:rsidP="00824EBA">
      <w:pPr>
        <w:pStyle w:val="a9"/>
        <w:jc w:val="both"/>
        <w:divId w:val="1531920000"/>
      </w:pPr>
      <w:r>
        <w:t>    1) успешное и добросовестное исполнение профессиональных и должностных обязанностей работником в соответствующем периоде;</w:t>
      </w:r>
    </w:p>
    <w:p w:rsidR="00220267" w:rsidRDefault="00220267" w:rsidP="00824EBA">
      <w:pPr>
        <w:pStyle w:val="a9"/>
        <w:jc w:val="both"/>
        <w:divId w:val="1531920000"/>
      </w:pPr>
      <w:r>
        <w:t>    2) инициатива, творчество и применение в работе современных форм и методов организации труда;</w:t>
      </w:r>
    </w:p>
    <w:p w:rsidR="00220267" w:rsidRDefault="00220267" w:rsidP="00824EBA">
      <w:pPr>
        <w:pStyle w:val="a9"/>
        <w:jc w:val="both"/>
        <w:divId w:val="1531920000"/>
      </w:pPr>
      <w:r>
        <w:t>    3) участие в течение соответствующего периода в выполнении важных работ, мероприятий.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 xml:space="preserve">    5</w:t>
      </w:r>
      <w:r w:rsidR="00B954E4">
        <w:t>3</w:t>
      </w:r>
      <w:r>
        <w:t>. Размеры стимулирующих выплат и порядок их установ</w:t>
      </w:r>
      <w:r w:rsidR="00223828">
        <w:t xml:space="preserve">ления определяются образовательной </w:t>
      </w:r>
      <w:r>
        <w:t xml:space="preserve"> организацией самостоятельно в пределах фонда оплаты труда и закрепляются в локально</w:t>
      </w:r>
      <w:r w:rsidR="00223828">
        <w:t xml:space="preserve">м нормативном акте </w:t>
      </w:r>
      <w:r w:rsidR="00223828" w:rsidRPr="00223828">
        <w:t xml:space="preserve"> образовательной</w:t>
      </w:r>
      <w:r>
        <w:t xml:space="preserve"> организации</w:t>
      </w:r>
      <w:r w:rsidR="00223828">
        <w:t xml:space="preserve">, </w:t>
      </w:r>
      <w:r w:rsidR="00223828">
        <w:lastRenderedPageBreak/>
        <w:t>утвержденном руководителем</w:t>
      </w:r>
      <w:r>
        <w:t xml:space="preserve"> </w:t>
      </w:r>
      <w:r w:rsidR="00223828" w:rsidRPr="00223828">
        <w:t xml:space="preserve">образовательной </w:t>
      </w:r>
      <w:r w:rsidR="00223828">
        <w:t xml:space="preserve">организации, с учетом </w:t>
      </w:r>
      <w:r>
        <w:t xml:space="preserve"> </w:t>
      </w:r>
      <w:r w:rsidR="00324288">
        <w:t>«П</w:t>
      </w:r>
      <w:r>
        <w:t xml:space="preserve">оложения о выплатах стимулирующего характера работникам </w:t>
      </w:r>
      <w:r w:rsidRPr="00B954E4">
        <w:t xml:space="preserve"> </w:t>
      </w:r>
      <w:r w:rsidR="00223828" w:rsidRPr="00223828">
        <w:t xml:space="preserve">образовательной </w:t>
      </w:r>
      <w:r w:rsidR="00223828">
        <w:t>организации</w:t>
      </w:r>
      <w:r w:rsidRPr="00B954E4">
        <w:t xml:space="preserve"> городского о</w:t>
      </w:r>
      <w:r w:rsidR="00824EBA">
        <w:t>круга Верхотурский</w:t>
      </w:r>
      <w:r w:rsidR="00324288">
        <w:t>»</w:t>
      </w:r>
      <w:r w:rsidR="00824EBA">
        <w:t>, утвержденного</w:t>
      </w:r>
      <w:r w:rsidRPr="00B954E4">
        <w:t xml:space="preserve"> приказом Управления образования Администрации городского округа Верхотурский</w:t>
      </w:r>
      <w:r w:rsidR="00763FF5">
        <w:t>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 </w:t>
      </w:r>
      <w:r w:rsidR="00B954E4">
        <w:t>54</w:t>
      </w:r>
      <w:r>
        <w:t>. Конкретные показатели (критерии) о</w:t>
      </w:r>
      <w:r w:rsidR="004C620D">
        <w:t>ценки эффективности труда, устано</w:t>
      </w:r>
      <w:r>
        <w:t>вл</w:t>
      </w:r>
      <w:r w:rsidR="004C620D">
        <w:t>енные</w:t>
      </w:r>
      <w:r w:rsidR="00223828">
        <w:t xml:space="preserve"> коллективным договором</w:t>
      </w:r>
      <w:r>
        <w:t>, соглашениями и локальными нормативными актами</w:t>
      </w:r>
      <w:r w:rsidR="00223828">
        <w:t xml:space="preserve"> с учетом </w:t>
      </w:r>
      <w:r w:rsidR="004C620D">
        <w:t xml:space="preserve"> </w:t>
      </w:r>
      <w:r w:rsidR="00324288">
        <w:t>«П</w:t>
      </w:r>
      <w:r w:rsidR="004C620D">
        <w:t>оложения о выплатах стимулирующего ха</w:t>
      </w:r>
      <w:r w:rsidR="00223828">
        <w:t>рактера работникам</w:t>
      </w:r>
      <w:r w:rsidR="00223828" w:rsidRPr="00223828">
        <w:t xml:space="preserve"> образовательной</w:t>
      </w:r>
      <w:r w:rsidR="00223828">
        <w:t xml:space="preserve">   организации</w:t>
      </w:r>
      <w:r w:rsidR="00324288">
        <w:t>»</w:t>
      </w:r>
      <w:r w:rsidR="00824EBA">
        <w:t>, утвержденного</w:t>
      </w:r>
      <w:r w:rsidR="004C620D">
        <w:t xml:space="preserve"> приказом Управления образования</w:t>
      </w:r>
      <w:r w:rsidR="00CE25D7">
        <w:t xml:space="preserve"> Администрации городского округа </w:t>
      </w:r>
      <w:proofErr w:type="gramStart"/>
      <w:r w:rsidR="00CE25D7">
        <w:t>Верхотурский</w:t>
      </w:r>
      <w:proofErr w:type="gramEnd"/>
      <w:r w:rsidR="00324288">
        <w:t xml:space="preserve">, </w:t>
      </w:r>
      <w:r w:rsidR="004C620D">
        <w:t xml:space="preserve"> </w:t>
      </w:r>
      <w:r>
        <w:t xml:space="preserve"> отражают количественную и (или) качественную оценку трудовой деятельности работников.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55</w:t>
      </w:r>
      <w:r w:rsidR="00220267">
        <w:t>. 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</w:t>
      </w:r>
      <w:r w:rsidR="00223828">
        <w:t xml:space="preserve"> авторитет и имидж </w:t>
      </w:r>
      <w:r w:rsidR="00223828" w:rsidRPr="00223828">
        <w:t>образовательной</w:t>
      </w:r>
      <w:r w:rsidR="00220267">
        <w:t xml:space="preserve"> организации, интенсивность труда работника выше установленны</w:t>
      </w:r>
      <w:r w:rsidR="00223828">
        <w:t xml:space="preserve">х системой </w:t>
      </w:r>
      <w:proofErr w:type="gramStart"/>
      <w:r w:rsidR="00223828">
        <w:t>нормирования труда</w:t>
      </w:r>
      <w:r w:rsidR="00223828" w:rsidRPr="00223828">
        <w:t xml:space="preserve"> образовательной</w:t>
      </w:r>
      <w:r w:rsidR="00220267">
        <w:t xml:space="preserve"> организации норм труда</w:t>
      </w:r>
      <w:proofErr w:type="gramEnd"/>
      <w:r w:rsidR="00220267">
        <w:t>.</w:t>
      </w:r>
    </w:p>
    <w:p w:rsidR="00220267" w:rsidRDefault="00220267" w:rsidP="00824EBA">
      <w:pPr>
        <w:pStyle w:val="a9"/>
        <w:jc w:val="both"/>
        <w:divId w:val="1531920000"/>
      </w:pPr>
      <w:r>
        <w:t>    </w:t>
      </w:r>
      <w:proofErr w:type="gramStart"/>
      <w:r>
        <w:t xml:space="preserve"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работников с учетом показателей наполняемости классов и групп, количественных результатов подготовки обучающихся к </w:t>
      </w:r>
      <w:r w:rsidR="00997909">
        <w:t xml:space="preserve">государственной </w:t>
      </w:r>
      <w:r>
        <w:t xml:space="preserve"> итоговой аттестации, в том числе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</w:t>
      </w:r>
      <w:proofErr w:type="gramEnd"/>
      <w:r>
        <w:t xml:space="preserve"> и бесперебойность систем, ресурсов и средств муниципальной организации, разработку и реализацию проектов (мероприятий) в сфере образования, выполнение особо важных, срочных и других р</w:t>
      </w:r>
      <w:r w:rsidR="00223828">
        <w:t>абот, значимых для</w:t>
      </w:r>
      <w:r w:rsidR="00223828" w:rsidRPr="00223828">
        <w:t xml:space="preserve"> образовательной</w:t>
      </w:r>
      <w:r>
        <w:t xml:space="preserve"> организации.</w:t>
      </w:r>
    </w:p>
    <w:p w:rsidR="00220267" w:rsidRDefault="00220267" w:rsidP="00824EBA">
      <w:pPr>
        <w:pStyle w:val="a9"/>
        <w:jc w:val="both"/>
        <w:divId w:val="1531920000"/>
      </w:pPr>
      <w:r>
        <w:t>    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</w:t>
      </w:r>
      <w:r w:rsidR="00223828">
        <w:t xml:space="preserve"> нормативным актом </w:t>
      </w:r>
      <w:r>
        <w:t xml:space="preserve"> </w:t>
      </w:r>
      <w:r w:rsidR="00223828" w:rsidRPr="00223828">
        <w:t xml:space="preserve">образовательной </w:t>
      </w:r>
      <w:r>
        <w:t>организации, трудовым договором.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56</w:t>
      </w:r>
      <w:r w:rsidR="00220267">
        <w:t>.    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:rsidR="00220267" w:rsidRDefault="00220267" w:rsidP="00824EBA">
      <w:pPr>
        <w:pStyle w:val="a9"/>
        <w:jc w:val="both"/>
        <w:divId w:val="1531920000"/>
      </w:pPr>
      <w:r>
        <w:t>    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муниципальной организации, трудовым договором.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B954E4" w:rsidP="00824EBA">
      <w:pPr>
        <w:pStyle w:val="a9"/>
        <w:jc w:val="both"/>
        <w:divId w:val="1531920000"/>
      </w:pPr>
      <w:r>
        <w:t>    57</w:t>
      </w:r>
      <w:r w:rsidR="00220267">
        <w:t xml:space="preserve">. К выплатам за стаж непрерывной работы, выслугу лет относятся выплаты, учитывающие стаж работы по специальности в   </w:t>
      </w:r>
      <w:r w:rsidR="00223828" w:rsidRPr="00223828">
        <w:t xml:space="preserve">образовательной </w:t>
      </w:r>
      <w:r w:rsidR="00220267">
        <w:t>организации. Порядок исчисления стажа непрерывной работы, выслуги ле</w:t>
      </w:r>
      <w:r w:rsidR="00223828">
        <w:t xml:space="preserve">т устанавливается </w:t>
      </w:r>
      <w:r w:rsidR="00220267">
        <w:t>образовательной организацией</w:t>
      </w:r>
      <w:r w:rsidR="002D7128">
        <w:t>.</w:t>
      </w:r>
    </w:p>
    <w:p w:rsidR="00220267" w:rsidRDefault="00220267" w:rsidP="00824EBA">
      <w:pPr>
        <w:pStyle w:val="a9"/>
        <w:jc w:val="both"/>
        <w:divId w:val="1531920000"/>
      </w:pPr>
      <w:r>
        <w:t>    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</w:t>
      </w:r>
      <w:r w:rsidR="00223828">
        <w:t>ности деятельности</w:t>
      </w:r>
      <w:r>
        <w:t xml:space="preserve"> </w:t>
      </w:r>
      <w:r w:rsidR="00223828" w:rsidRPr="00223828">
        <w:t xml:space="preserve">образовательной </w:t>
      </w:r>
      <w:r>
        <w:t>организации.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   </w:t>
      </w:r>
      <w:r w:rsidR="00375FBF">
        <w:t>58</w:t>
      </w:r>
      <w:r>
        <w:t>. 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375FBF" w:rsidP="00824EBA">
      <w:pPr>
        <w:pStyle w:val="a9"/>
        <w:jc w:val="both"/>
        <w:divId w:val="1531920000"/>
      </w:pPr>
      <w:r>
        <w:lastRenderedPageBreak/>
        <w:t>    59</w:t>
      </w:r>
      <w:r w:rsidR="00220267">
        <w:t>. В целях социальной защище</w:t>
      </w:r>
      <w:r w:rsidR="00223828">
        <w:t xml:space="preserve">нности работников </w:t>
      </w:r>
      <w:r w:rsidR="00223828" w:rsidRPr="00223828">
        <w:t xml:space="preserve">образовательной </w:t>
      </w:r>
      <w:r w:rsidR="00223828">
        <w:t>организации</w:t>
      </w:r>
      <w:r w:rsidR="00220267">
        <w:t xml:space="preserve"> и поощрения их за достигнутые успехи, профессионализм и личный вклад в работу коллектива в пределах финансовых средств на оплату труда п</w:t>
      </w:r>
      <w:r w:rsidR="00223828">
        <w:t xml:space="preserve">о решению руководителя </w:t>
      </w:r>
      <w:r w:rsidR="00223828" w:rsidRPr="00223828">
        <w:t xml:space="preserve"> образовательной</w:t>
      </w:r>
      <w:r w:rsidR="00220267">
        <w:t xml:space="preserve"> организации применяется единовременное преми</w:t>
      </w:r>
      <w:r w:rsidR="00223828">
        <w:t xml:space="preserve">рование работников </w:t>
      </w:r>
      <w:r w:rsidR="00223828" w:rsidRPr="00223828">
        <w:t xml:space="preserve"> образовательной</w:t>
      </w:r>
      <w:r w:rsidR="00220267">
        <w:t xml:space="preserve"> организаций:</w:t>
      </w:r>
    </w:p>
    <w:p w:rsidR="00220267" w:rsidRPr="000509D3" w:rsidRDefault="00220267" w:rsidP="00824EBA">
      <w:pPr>
        <w:pStyle w:val="a9"/>
        <w:jc w:val="both"/>
        <w:divId w:val="1531920000"/>
      </w:pPr>
      <w:r>
        <w:t>    </w:t>
      </w:r>
      <w:r w:rsidRPr="000509D3">
        <w:t>1) при объявлении благодарности Министерства образования и науки Российской Федерации;</w:t>
      </w:r>
    </w:p>
    <w:p w:rsidR="00220267" w:rsidRDefault="00220267" w:rsidP="00824EBA">
      <w:pPr>
        <w:pStyle w:val="a9"/>
        <w:jc w:val="both"/>
        <w:divId w:val="1531920000"/>
      </w:pPr>
      <w:r w:rsidRPr="000509D3">
        <w:t>    2) при награждении Почетной грамотой Министерства образования и науки Российской Федерации;</w:t>
      </w:r>
    </w:p>
    <w:p w:rsidR="00220267" w:rsidRPr="00443EE0" w:rsidRDefault="00220267" w:rsidP="00824EBA">
      <w:pPr>
        <w:pStyle w:val="a9"/>
        <w:jc w:val="both"/>
        <w:divId w:val="1531920000"/>
      </w:pPr>
      <w:r>
        <w:t>    3) при награждении государственными наградами и наградами Свердловской области</w:t>
      </w:r>
      <w:r w:rsidR="00824EBA">
        <w:t xml:space="preserve"> (</w:t>
      </w:r>
      <w:r w:rsidR="000509D3">
        <w:t>наградами Губернатора, Законодательного собрания</w:t>
      </w:r>
      <w:r w:rsidR="00324288">
        <w:t xml:space="preserve"> </w:t>
      </w:r>
      <w:r w:rsidR="00324288" w:rsidRPr="00443EE0">
        <w:t>и др.</w:t>
      </w:r>
      <w:r w:rsidR="000509D3" w:rsidRPr="00443EE0">
        <w:t>)</w:t>
      </w:r>
      <w:r w:rsidRPr="00443EE0">
        <w:t>;</w:t>
      </w:r>
    </w:p>
    <w:p w:rsidR="00220267" w:rsidRPr="00443EE0" w:rsidRDefault="00220267" w:rsidP="00824EBA">
      <w:pPr>
        <w:pStyle w:val="a9"/>
        <w:jc w:val="both"/>
        <w:divId w:val="1531920000"/>
      </w:pPr>
      <w:r w:rsidRPr="00443EE0">
        <w:t>    4) в связи с празднованием Дня учителя</w:t>
      </w:r>
      <w:r w:rsidR="00483D2D" w:rsidRPr="00443EE0">
        <w:t>, Дня воспитателя</w:t>
      </w:r>
      <w:r w:rsidR="00F67146" w:rsidRPr="00443EE0">
        <w:t>, профессиональных праздников (День бухгалтера, День повара и др.)</w:t>
      </w:r>
      <w:r w:rsidRPr="00443EE0">
        <w:t>;</w:t>
      </w:r>
    </w:p>
    <w:p w:rsidR="00220267" w:rsidRPr="00443EE0" w:rsidRDefault="00220267" w:rsidP="00824EBA">
      <w:pPr>
        <w:pStyle w:val="a9"/>
        <w:jc w:val="both"/>
        <w:divId w:val="1531920000"/>
      </w:pPr>
      <w:r w:rsidRPr="00443EE0">
        <w:t xml:space="preserve">    5) в связи с праздничными днями </w:t>
      </w:r>
      <w:r w:rsidR="00324288" w:rsidRPr="00443EE0">
        <w:t xml:space="preserve">(1 сентября – День знаний, 23 февраля – День защитника Отечества, 8 Марта – Международный женский день) </w:t>
      </w:r>
      <w:r w:rsidRPr="00443EE0">
        <w:t>и юбилейными датами (50, 55, 60 лет со дня рождения и последующие каждые 5 лет);</w:t>
      </w:r>
    </w:p>
    <w:p w:rsidR="00220267" w:rsidRPr="00443EE0" w:rsidRDefault="00220267" w:rsidP="00824EBA">
      <w:pPr>
        <w:pStyle w:val="a9"/>
        <w:jc w:val="both"/>
        <w:divId w:val="1531920000"/>
      </w:pPr>
      <w:r w:rsidRPr="00443EE0">
        <w:t>    6) при увольнении в связи с уходом на страховую пенсию по старости;</w:t>
      </w:r>
    </w:p>
    <w:p w:rsidR="00220267" w:rsidRPr="00443EE0" w:rsidRDefault="00220267" w:rsidP="00824EBA">
      <w:pPr>
        <w:pStyle w:val="a9"/>
        <w:jc w:val="both"/>
        <w:divId w:val="1531920000"/>
      </w:pPr>
      <w:r w:rsidRPr="00443EE0">
        <w:t>    7) при прекращении трудового договора в связи с признанием работника полностью неспособным к трудовой деятельности в соответ</w:t>
      </w:r>
      <w:r w:rsidR="001A2968" w:rsidRPr="00443EE0">
        <w:t>ствии с медицинским заключением;</w:t>
      </w:r>
    </w:p>
    <w:p w:rsidR="001A2968" w:rsidRDefault="001A2968" w:rsidP="00824EBA">
      <w:pPr>
        <w:pStyle w:val="a9"/>
        <w:jc w:val="both"/>
        <w:divId w:val="1531920000"/>
      </w:pPr>
      <w:r w:rsidRPr="00443EE0">
        <w:t xml:space="preserve">    8) по итогам работы за </w:t>
      </w:r>
      <w:r w:rsidR="00F67146" w:rsidRPr="00443EE0">
        <w:t xml:space="preserve">учебный </w:t>
      </w:r>
      <w:r w:rsidR="00B954E4" w:rsidRPr="00443EE0">
        <w:t>год</w:t>
      </w:r>
      <w:r w:rsidR="00F67146" w:rsidRPr="00443EE0">
        <w:t>, календарный год</w:t>
      </w:r>
      <w:r w:rsidR="004C620D" w:rsidRPr="00443EE0">
        <w:t>.</w:t>
      </w:r>
    </w:p>
    <w:p w:rsidR="00220267" w:rsidRDefault="00220267" w:rsidP="00824EBA">
      <w:pPr>
        <w:pStyle w:val="a9"/>
        <w:jc w:val="both"/>
        <w:divId w:val="1531920000"/>
      </w:pPr>
      <w:r>
        <w:t>    Условия, порядок и размер единовременного премирования определяются локал</w:t>
      </w:r>
      <w:r w:rsidR="00223828">
        <w:t xml:space="preserve">ьным актом </w:t>
      </w:r>
      <w:r w:rsidR="00223828" w:rsidRPr="00223828">
        <w:t xml:space="preserve"> образовательной</w:t>
      </w:r>
      <w:r>
        <w:t xml:space="preserve"> организации, приня</w:t>
      </w:r>
      <w:r w:rsidR="00223828">
        <w:t xml:space="preserve">тым руководителем </w:t>
      </w:r>
      <w:r w:rsidR="00223828" w:rsidRPr="00223828">
        <w:t xml:space="preserve">образовательной </w:t>
      </w:r>
      <w:r>
        <w:t xml:space="preserve">организации с учетом обеспечения финансовыми средствами и мнения </w:t>
      </w:r>
      <w:r w:rsidR="00223828">
        <w:t>Совета трудового коллектива</w:t>
      </w:r>
      <w:r>
        <w:t xml:space="preserve"> работ</w:t>
      </w:r>
      <w:r w:rsidR="004C620D">
        <w:t xml:space="preserve">ников  </w:t>
      </w:r>
      <w:r w:rsidR="00004516" w:rsidRPr="00004516">
        <w:t xml:space="preserve">образовательной </w:t>
      </w:r>
      <w:r w:rsidR="004C620D">
        <w:t>организации, при наличии экономии финансовых средств на оплату труда.</w:t>
      </w:r>
    </w:p>
    <w:p w:rsidR="00824EBA" w:rsidRDefault="00824EBA" w:rsidP="00824EBA">
      <w:pPr>
        <w:pStyle w:val="a9"/>
        <w:jc w:val="both"/>
        <w:divId w:val="1531920000"/>
      </w:pPr>
    </w:p>
    <w:p w:rsidR="00220267" w:rsidRDefault="00375FBF" w:rsidP="00824EBA">
      <w:pPr>
        <w:pStyle w:val="a9"/>
        <w:jc w:val="both"/>
        <w:divId w:val="1531920000"/>
      </w:pPr>
      <w:r>
        <w:t>    60</w:t>
      </w:r>
      <w:r w:rsidR="00220267">
        <w:t>. Работодатели вправе, при наличии экономии финансовых средств на оплату труда, оказывать работникам материальную помощь.</w:t>
      </w:r>
    </w:p>
    <w:p w:rsidR="00220267" w:rsidRDefault="00220267" w:rsidP="00824EBA">
      <w:pPr>
        <w:pStyle w:val="a9"/>
        <w:jc w:val="both"/>
        <w:divId w:val="1531920000"/>
      </w:pPr>
      <w:r>
        <w:t>    Условия выплаты и размер материальной помощи устанавливают</w:t>
      </w:r>
      <w:r w:rsidR="00824EBA">
        <w:t xml:space="preserve">ся локальным актом </w:t>
      </w:r>
      <w:r w:rsidR="00004516" w:rsidRPr="00004516">
        <w:t xml:space="preserve"> образовательной</w:t>
      </w:r>
      <w:r>
        <w:t xml:space="preserve"> организации, прин</w:t>
      </w:r>
      <w:r w:rsidR="00004516">
        <w:t xml:space="preserve">ятым руководителем </w:t>
      </w:r>
      <w:r w:rsidR="00004516" w:rsidRPr="00004516">
        <w:t xml:space="preserve"> образовательной</w:t>
      </w:r>
      <w:r>
        <w:t xml:space="preserve"> организации с учетом мнения</w:t>
      </w:r>
      <w:r w:rsidR="00004516">
        <w:t xml:space="preserve"> Совета трудового коллектива  работников </w:t>
      </w:r>
      <w:r w:rsidR="00004516" w:rsidRPr="00004516">
        <w:t xml:space="preserve"> образовательной</w:t>
      </w:r>
      <w:r>
        <w:t xml:space="preserve"> организации, или (и) коллективным договором, соглашением.</w:t>
      </w:r>
    </w:p>
    <w:p w:rsidR="00220267" w:rsidRDefault="00220267" w:rsidP="00824EBA">
      <w:pPr>
        <w:pStyle w:val="a9"/>
        <w:jc w:val="both"/>
        <w:divId w:val="1531920000"/>
      </w:pPr>
      <w:r>
        <w:t>    Материальная помощь выплачивается на основании заявл</w:t>
      </w:r>
      <w:r w:rsidR="004C620D">
        <w:t>ения р</w:t>
      </w:r>
      <w:r w:rsidR="00004516">
        <w:t xml:space="preserve">аботника и приказа </w:t>
      </w:r>
      <w:r w:rsidR="004C620D">
        <w:t xml:space="preserve"> </w:t>
      </w:r>
      <w:r w:rsidR="00004516" w:rsidRPr="00004516">
        <w:t xml:space="preserve">образовательной </w:t>
      </w:r>
      <w:r w:rsidR="004C620D">
        <w:t xml:space="preserve"> организации</w:t>
      </w:r>
      <w:r w:rsidR="00824EBA">
        <w:t>.</w:t>
      </w: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824EBA" w:rsidRDefault="00824EBA" w:rsidP="00824EBA">
      <w:pPr>
        <w:pStyle w:val="a9"/>
        <w:jc w:val="both"/>
        <w:divId w:val="1531920000"/>
      </w:pPr>
    </w:p>
    <w:p w:rsidR="009E0221" w:rsidRDefault="009E0221" w:rsidP="009E0221">
      <w:pPr>
        <w:pStyle w:val="a9"/>
        <w:tabs>
          <w:tab w:val="left" w:pos="8340"/>
        </w:tabs>
        <w:jc w:val="both"/>
        <w:divId w:val="1531920000"/>
      </w:pPr>
    </w:p>
    <w:p w:rsidR="00220267" w:rsidRDefault="00220267" w:rsidP="00824EBA">
      <w:pPr>
        <w:pStyle w:val="a9"/>
        <w:jc w:val="both"/>
        <w:divId w:val="1531920000"/>
      </w:pPr>
      <w:r>
        <w:t> </w:t>
      </w:r>
    </w:p>
    <w:p w:rsidR="00220267" w:rsidRDefault="00767F6B">
      <w:pPr>
        <w:pStyle w:val="align-right"/>
        <w:divId w:val="1531920000"/>
      </w:pPr>
      <w:hyperlink r:id="rId27" w:anchor="/document/81/436779/sv_708_pp_259/" w:history="1">
        <w:r w:rsidR="00220267" w:rsidRPr="007F1214">
          <w:rPr>
            <w:rStyle w:val="a3"/>
            <w:color w:val="auto"/>
            <w:u w:val="none"/>
          </w:rPr>
          <w:t>Приложение № 1</w:t>
        </w:r>
      </w:hyperlink>
      <w:r w:rsidR="00220267" w:rsidRPr="007F1214">
        <w:br/>
      </w:r>
      <w:r w:rsidR="00220267">
        <w:t xml:space="preserve">к  </w:t>
      </w:r>
      <w:r w:rsidR="00684EC4">
        <w:t xml:space="preserve"> </w:t>
      </w:r>
      <w:r w:rsidR="00824EBA">
        <w:t>П</w:t>
      </w:r>
      <w:r w:rsidR="00220267">
        <w:t>оложению</w:t>
      </w:r>
      <w:r w:rsidR="00220267">
        <w:br/>
        <w:t>об оплате труда работников</w:t>
      </w:r>
      <w:r w:rsidR="00220267">
        <w:br/>
      </w:r>
      <w:r w:rsidR="00824EBA">
        <w:t>МКОУ «</w:t>
      </w:r>
      <w:proofErr w:type="spellStart"/>
      <w:r w:rsidR="00824EBA">
        <w:t>Усть-</w:t>
      </w:r>
      <w:r w:rsidR="00004516" w:rsidRPr="00004516">
        <w:t>Салдинская</w:t>
      </w:r>
      <w:proofErr w:type="spellEnd"/>
      <w:r w:rsidR="00004516" w:rsidRPr="00004516">
        <w:t xml:space="preserve"> СОШ</w:t>
      </w:r>
      <w:r w:rsidR="00004516">
        <w:t xml:space="preserve">» </w:t>
      </w:r>
    </w:p>
    <w:p w:rsidR="00824EBA" w:rsidRDefault="00220267" w:rsidP="00824EBA">
      <w:pPr>
        <w:pStyle w:val="a9"/>
        <w:jc w:val="center"/>
        <w:divId w:val="1531920000"/>
        <w:rPr>
          <w:rFonts w:eastAsia="Times New Roman"/>
          <w:b/>
        </w:rPr>
      </w:pPr>
      <w:r w:rsidRPr="00824EBA">
        <w:rPr>
          <w:rFonts w:eastAsia="Times New Roman"/>
          <w:b/>
        </w:rPr>
        <w:t>Перечень</w:t>
      </w:r>
      <w:r w:rsidRPr="00824EBA">
        <w:rPr>
          <w:rFonts w:eastAsia="Times New Roman"/>
          <w:b/>
        </w:rPr>
        <w:br/>
        <w:t xml:space="preserve">должностей работников, которым устанавливается повышенный на 25 процентов размер оклада (должностного оклада), ставки заработной платы за работу в муниципальных </w:t>
      </w:r>
      <w:r w:rsidR="00004516" w:rsidRPr="00824EBA">
        <w:rPr>
          <w:rFonts w:eastAsia="Times New Roman"/>
          <w:b/>
        </w:rPr>
        <w:t>образовательных</w:t>
      </w:r>
      <w:r w:rsidRPr="00824EBA">
        <w:rPr>
          <w:rFonts w:eastAsia="Times New Roman"/>
          <w:b/>
        </w:rPr>
        <w:t xml:space="preserve"> организациях городского округа Верхотурский, </w:t>
      </w:r>
    </w:p>
    <w:p w:rsidR="00220267" w:rsidRDefault="00220267" w:rsidP="00824EBA">
      <w:pPr>
        <w:pStyle w:val="a9"/>
        <w:jc w:val="center"/>
        <w:divId w:val="1531920000"/>
        <w:rPr>
          <w:rFonts w:eastAsia="Times New Roman"/>
          <w:b/>
        </w:rPr>
      </w:pPr>
      <w:r w:rsidRPr="00824EBA">
        <w:rPr>
          <w:rFonts w:eastAsia="Times New Roman"/>
          <w:b/>
        </w:rPr>
        <w:t xml:space="preserve">в </w:t>
      </w:r>
      <w:proofErr w:type="gramStart"/>
      <w:r w:rsidRPr="00824EBA">
        <w:rPr>
          <w:rFonts w:eastAsia="Times New Roman"/>
          <w:b/>
        </w:rPr>
        <w:t>отношении</w:t>
      </w:r>
      <w:proofErr w:type="gramEnd"/>
      <w:r w:rsidRPr="00824EBA">
        <w:rPr>
          <w:rFonts w:eastAsia="Times New Roman"/>
          <w:b/>
        </w:rPr>
        <w:t xml:space="preserve"> которых функции и полномочия учредителя осуществляются Управлением образования Администрации городского округа Верхотурский, и в их обособленных структурных подразделениях, расположенных в сельск</w:t>
      </w:r>
      <w:r w:rsidR="00763FF5" w:rsidRPr="00824EBA">
        <w:rPr>
          <w:rFonts w:eastAsia="Times New Roman"/>
          <w:b/>
        </w:rPr>
        <w:t>их населенных пунктов.</w:t>
      </w:r>
    </w:p>
    <w:p w:rsidR="00824EBA" w:rsidRPr="00824EBA" w:rsidRDefault="00824EBA" w:rsidP="00824EBA">
      <w:pPr>
        <w:pStyle w:val="a9"/>
        <w:jc w:val="center"/>
        <w:divId w:val="1531920000"/>
        <w:rPr>
          <w:rFonts w:eastAsia="Times New Roman"/>
          <w:b/>
        </w:rPr>
      </w:pP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>    1. Должности работников учебно-вспомогательного персонала:</w:t>
      </w:r>
    </w:p>
    <w:p w:rsidR="00EB0E37" w:rsidRDefault="00220267" w:rsidP="00824EBA">
      <w:pPr>
        <w:pStyle w:val="a9"/>
        <w:spacing w:line="276" w:lineRule="auto"/>
        <w:jc w:val="both"/>
        <w:divId w:val="1531920000"/>
      </w:pPr>
      <w:r>
        <w:t>    </w:t>
      </w:r>
      <w:r w:rsidR="00824EBA">
        <w:t xml:space="preserve">- </w:t>
      </w:r>
      <w:r>
        <w:t>секретарь учебной части, младший воспитатель</w:t>
      </w:r>
      <w:r w:rsidR="00EB0E37">
        <w:t>.</w:t>
      </w:r>
    </w:p>
    <w:p w:rsidR="00824EBA" w:rsidRDefault="00824EBA" w:rsidP="00824EBA">
      <w:pPr>
        <w:pStyle w:val="a9"/>
        <w:spacing w:line="276" w:lineRule="auto"/>
        <w:jc w:val="both"/>
        <w:divId w:val="1531920000"/>
      </w:pP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>    2. Должности педагогических работников.</w:t>
      </w:r>
    </w:p>
    <w:p w:rsidR="00824EBA" w:rsidRDefault="00824EBA" w:rsidP="00824EBA">
      <w:pPr>
        <w:pStyle w:val="a9"/>
        <w:spacing w:line="276" w:lineRule="auto"/>
        <w:jc w:val="both"/>
        <w:divId w:val="1531920000"/>
      </w:pP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>    3. Должности руководителей структурных подразделений:</w:t>
      </w:r>
    </w:p>
    <w:p w:rsidR="00220267" w:rsidRDefault="00824EBA" w:rsidP="00824EBA">
      <w:pPr>
        <w:pStyle w:val="a9"/>
        <w:spacing w:line="276" w:lineRule="auto"/>
        <w:jc w:val="both"/>
        <w:divId w:val="1531920000"/>
      </w:pPr>
      <w:r>
        <w:t xml:space="preserve">    - </w:t>
      </w:r>
      <w:r w:rsidR="00220267">
        <w:t>директор (начальник, заведующий, руководитель, управляющий) филиала, другого обособленного структурного подразделения образовательной организации;</w:t>
      </w: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>    </w:t>
      </w:r>
      <w:r w:rsidR="00824EBA">
        <w:t xml:space="preserve">- </w:t>
      </w:r>
      <w:r>
        <w:t>заведующий хозяйством;</w:t>
      </w: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>   </w:t>
      </w:r>
      <w:r w:rsidR="00824EBA">
        <w:t xml:space="preserve">- </w:t>
      </w:r>
      <w:r>
        <w:t> заведующий библиотекой, прои</w:t>
      </w:r>
      <w:r w:rsidR="00824EBA">
        <w:t>зводством (шеф-повар), столовой.</w:t>
      </w:r>
    </w:p>
    <w:p w:rsidR="00824EBA" w:rsidRDefault="00824EBA" w:rsidP="00824EBA">
      <w:pPr>
        <w:pStyle w:val="a9"/>
        <w:spacing w:line="276" w:lineRule="auto"/>
        <w:jc w:val="both"/>
        <w:divId w:val="1531920000"/>
      </w:pPr>
    </w:p>
    <w:p w:rsidR="00220267" w:rsidRDefault="00220267" w:rsidP="00824EBA">
      <w:pPr>
        <w:pStyle w:val="a9"/>
        <w:spacing w:line="276" w:lineRule="auto"/>
        <w:jc w:val="both"/>
        <w:divId w:val="1531920000"/>
      </w:pPr>
      <w:r>
        <w:t xml:space="preserve">    4. Должности служащих (в том </w:t>
      </w:r>
      <w:proofErr w:type="gramStart"/>
      <w:r>
        <w:t>числе</w:t>
      </w:r>
      <w:proofErr w:type="gramEnd"/>
      <w:r>
        <w:t xml:space="preserve"> по которым устанавливается производное должностное наименование «старший», «ведущий»):</w:t>
      </w:r>
    </w:p>
    <w:p w:rsidR="00BA1524" w:rsidRDefault="009A109F" w:rsidP="00824EBA">
      <w:pPr>
        <w:pStyle w:val="a9"/>
        <w:spacing w:line="276" w:lineRule="auto"/>
        <w:jc w:val="both"/>
        <w:divId w:val="1531920000"/>
      </w:pPr>
      <w:r>
        <w:t> </w:t>
      </w:r>
      <w:proofErr w:type="gramStart"/>
      <w:r>
        <w:t xml:space="preserve">- </w:t>
      </w:r>
      <w:r w:rsidR="00220267">
        <w:t>лаборант, секретарь руководи</w:t>
      </w:r>
      <w:r w:rsidR="00824EBA">
        <w:t>теля, техник, техник-лаборант</w:t>
      </w:r>
      <w:r w:rsidR="00220267">
        <w:t xml:space="preserve">, </w:t>
      </w:r>
      <w:r>
        <w:t>механик, бухгалтер, дел</w:t>
      </w:r>
      <w:r w:rsidR="00824EBA">
        <w:t>опроизводитель</w:t>
      </w:r>
      <w:r w:rsidR="00220267">
        <w:t xml:space="preserve">, инженер, инженер по охране труда и технике безопасности, инженер-программист (программист), </w:t>
      </w:r>
      <w:r w:rsidR="00EB0E37">
        <w:t>специалист по кадрам</w:t>
      </w:r>
      <w:r w:rsidR="00220267">
        <w:t>.</w:t>
      </w:r>
      <w:proofErr w:type="gramEnd"/>
    </w:p>
    <w:p w:rsidR="00BA1524" w:rsidRDefault="00BA1524" w:rsidP="00824EBA">
      <w:pPr>
        <w:pStyle w:val="a9"/>
        <w:spacing w:line="276" w:lineRule="auto"/>
        <w:jc w:val="both"/>
        <w:divId w:val="1531920000"/>
      </w:pPr>
    </w:p>
    <w:p w:rsidR="00824EBA" w:rsidRDefault="00220267" w:rsidP="007F1214">
      <w:pPr>
        <w:pStyle w:val="a9"/>
        <w:spacing w:line="276" w:lineRule="auto"/>
        <w:jc w:val="both"/>
        <w:divId w:val="1531920000"/>
      </w:pPr>
      <w:r>
        <w:t>    </w:t>
      </w:r>
    </w:p>
    <w:p w:rsidR="00997909" w:rsidRDefault="00767F6B" w:rsidP="00997909">
      <w:pPr>
        <w:pStyle w:val="align-right"/>
        <w:divId w:val="1531920000"/>
      </w:pPr>
      <w:hyperlink r:id="rId28" w:anchor="/document/81/436779/sv_708_pp_347/" w:history="1">
        <w:r w:rsidR="00220267" w:rsidRPr="007F1214">
          <w:rPr>
            <w:rStyle w:val="a3"/>
            <w:color w:val="auto"/>
            <w:u w:val="none"/>
          </w:rPr>
          <w:t>Приложение № 2</w:t>
        </w:r>
      </w:hyperlink>
      <w:r w:rsidR="00220267" w:rsidRPr="007F1214">
        <w:br/>
      </w:r>
      <w:r w:rsidR="00220267">
        <w:t xml:space="preserve">к  </w:t>
      </w:r>
      <w:r w:rsidR="00824EBA">
        <w:t>П</w:t>
      </w:r>
      <w:r w:rsidR="00220267">
        <w:t>оложению</w:t>
      </w:r>
      <w:r w:rsidR="00220267">
        <w:br/>
        <w:t>об оплате труда работников</w:t>
      </w:r>
      <w:r w:rsidR="00220267">
        <w:br/>
      </w:r>
      <w:r w:rsidR="00824EBA">
        <w:t>МКОУ «</w:t>
      </w:r>
      <w:proofErr w:type="spellStart"/>
      <w:r w:rsidR="00824EBA">
        <w:t>Усть-Салдинская</w:t>
      </w:r>
      <w:proofErr w:type="spellEnd"/>
      <w:r w:rsidR="00824EBA">
        <w:t xml:space="preserve"> СОШ</w:t>
      </w:r>
      <w:r w:rsidR="00004516" w:rsidRPr="00004516">
        <w:t>»</w:t>
      </w:r>
    </w:p>
    <w:p w:rsidR="00220267" w:rsidRPr="00997909" w:rsidRDefault="00220267" w:rsidP="00997909">
      <w:pPr>
        <w:pStyle w:val="align-right"/>
        <w:jc w:val="center"/>
        <w:divId w:val="1531920000"/>
        <w:rPr>
          <w:rFonts w:eastAsia="Times New Roman"/>
          <w:b/>
        </w:rPr>
      </w:pPr>
      <w:r w:rsidRPr="00997909">
        <w:rPr>
          <w:rFonts w:eastAsia="Times New Roman"/>
          <w:b/>
        </w:rPr>
        <w:t>Профессиональная квалификационная группа</w:t>
      </w:r>
      <w:r w:rsidRPr="00997909">
        <w:rPr>
          <w:rFonts w:eastAsia="Times New Roman"/>
          <w:b/>
        </w:rPr>
        <w:br/>
        <w:t>должностей работников учебно-вспомогательного персонала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43"/>
        <w:gridCol w:w="3617"/>
        <w:gridCol w:w="2910"/>
      </w:tblGrid>
      <w:tr w:rsidR="00220267">
        <w:trPr>
          <w:divId w:val="10995205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 w:rsidP="001A2968">
            <w:pPr>
              <w:pStyle w:val="align-center"/>
            </w:pPr>
            <w:r>
              <w:rPr>
                <w:b/>
                <w:bCs/>
              </w:rPr>
              <w:t>Минимальный размер  оклада, рублей</w:t>
            </w:r>
          </w:p>
        </w:tc>
      </w:tr>
      <w:tr w:rsidR="00220267">
        <w:trPr>
          <w:divId w:val="109952050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20267">
        <w:trPr>
          <w:divId w:val="10995205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75B4" w:rsidRDefault="00220267">
            <w:pPr>
              <w:pStyle w:val="a5"/>
            </w:pPr>
            <w:r>
              <w:t>младший воспитатель</w:t>
            </w:r>
            <w:r w:rsidR="000D75B4">
              <w:t xml:space="preserve"> </w:t>
            </w:r>
            <w:r w:rsidR="007F1214">
              <w:t xml:space="preserve">со </w:t>
            </w:r>
            <w:r w:rsidR="000D75B4">
              <w:t>средним образованием;</w:t>
            </w:r>
          </w:p>
          <w:p w:rsidR="00220267" w:rsidRDefault="000D75B4">
            <w:pPr>
              <w:pStyle w:val="a5"/>
            </w:pPr>
            <w:r>
              <w:t xml:space="preserve">младший воспитатель </w:t>
            </w:r>
            <w:r w:rsidR="007F1214">
              <w:t xml:space="preserve">со </w:t>
            </w:r>
            <w:r>
              <w:t xml:space="preserve">средним специальным </w:t>
            </w:r>
            <w:r>
              <w:lastRenderedPageBreak/>
              <w:t>образованием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7F1214">
            <w:pPr>
              <w:pStyle w:val="a5"/>
            </w:pPr>
            <w:r w:rsidRPr="002D7128">
              <w:lastRenderedPageBreak/>
              <w:t>93</w:t>
            </w:r>
            <w:r w:rsidR="000D75B4" w:rsidRPr="002D7128">
              <w:t>00</w:t>
            </w:r>
          </w:p>
          <w:p w:rsidR="000D75B4" w:rsidRDefault="000D75B4">
            <w:pPr>
              <w:pStyle w:val="a5"/>
            </w:pPr>
          </w:p>
          <w:p w:rsidR="000D75B4" w:rsidRDefault="000D75B4" w:rsidP="007F1214">
            <w:pPr>
              <w:pStyle w:val="a5"/>
            </w:pPr>
          </w:p>
        </w:tc>
      </w:tr>
    </w:tbl>
    <w:p w:rsidR="00220267" w:rsidRDefault="00220267">
      <w:pPr>
        <w:pStyle w:val="a5"/>
        <w:divId w:val="1531920000"/>
      </w:pPr>
    </w:p>
    <w:p w:rsidR="00BA1524" w:rsidRDefault="00BA1524">
      <w:pPr>
        <w:pStyle w:val="a5"/>
        <w:divId w:val="1531920000"/>
      </w:pPr>
    </w:p>
    <w:p w:rsidR="00997909" w:rsidRDefault="00767F6B" w:rsidP="00997909">
      <w:pPr>
        <w:pStyle w:val="align-right"/>
        <w:divId w:val="1531920000"/>
        <w:rPr>
          <w:rFonts w:eastAsia="Times New Roman"/>
          <w:b/>
        </w:rPr>
      </w:pPr>
      <w:hyperlink r:id="rId29" w:anchor="/document/81/436779/sv_708_pp_359/" w:history="1">
        <w:r w:rsidR="00220267" w:rsidRPr="007F1214">
          <w:rPr>
            <w:rStyle w:val="a3"/>
            <w:color w:val="auto"/>
            <w:u w:val="none"/>
          </w:rPr>
          <w:t>Приложение № 3</w:t>
        </w:r>
      </w:hyperlink>
      <w:r w:rsidR="00220267" w:rsidRPr="007F1214">
        <w:br/>
      </w:r>
      <w:r w:rsidR="007F1214">
        <w:t>к  Положению</w:t>
      </w:r>
      <w:r w:rsidR="007F1214">
        <w:br/>
        <w:t>об оплате труда работников</w:t>
      </w:r>
      <w:r w:rsidR="007F1214">
        <w:br/>
        <w:t>МКОУ «</w:t>
      </w:r>
      <w:proofErr w:type="spellStart"/>
      <w:r w:rsidR="007F1214">
        <w:t>Усть-Салдинская</w:t>
      </w:r>
      <w:proofErr w:type="spellEnd"/>
      <w:r w:rsidR="007F1214">
        <w:t xml:space="preserve"> СОШ</w:t>
      </w:r>
      <w:r w:rsidR="007F1214" w:rsidRPr="00004516">
        <w:t>»</w:t>
      </w:r>
    </w:p>
    <w:p w:rsidR="00220267" w:rsidRDefault="00220267" w:rsidP="00997909">
      <w:pPr>
        <w:pStyle w:val="align-right"/>
        <w:jc w:val="center"/>
        <w:divId w:val="1531920000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педагогических работников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677"/>
        <w:gridCol w:w="4290"/>
        <w:gridCol w:w="2403"/>
      </w:tblGrid>
      <w:tr w:rsidR="009A109F">
        <w:trPr>
          <w:divId w:val="332878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Должности работников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 w:rsidP="001A2968">
            <w:pPr>
              <w:pStyle w:val="align-center"/>
            </w:pPr>
            <w:r>
              <w:rPr>
                <w:b/>
                <w:bCs/>
              </w:rPr>
              <w:t>Минимальный размер оклада,  рублей</w:t>
            </w:r>
          </w:p>
        </w:tc>
      </w:tr>
      <w:tr w:rsidR="009A109F">
        <w:trPr>
          <w:divId w:val="332878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 xml:space="preserve"> му</w:t>
            </w:r>
            <w:r w:rsidR="000D75B4">
              <w:t>зыкальный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D7128" w:rsidRDefault="00763FF5" w:rsidP="00220267">
            <w:pPr>
              <w:pStyle w:val="a5"/>
            </w:pPr>
            <w:r w:rsidRPr="00243F43">
              <w:t>7400</w:t>
            </w:r>
          </w:p>
        </w:tc>
      </w:tr>
      <w:tr w:rsidR="009A109F">
        <w:trPr>
          <w:divId w:val="332878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214" w:rsidRDefault="007F1214">
            <w:pPr>
              <w:pStyle w:val="a5"/>
            </w:pPr>
          </w:p>
          <w:p w:rsidR="007F1214" w:rsidRDefault="00220267">
            <w:pPr>
              <w:pStyle w:val="a5"/>
            </w:pPr>
            <w:r>
              <w:t>педаг</w:t>
            </w:r>
            <w:r w:rsidR="007F1214">
              <w:t>ог дополнительного образования</w:t>
            </w:r>
          </w:p>
          <w:p w:rsidR="00220267" w:rsidRDefault="00220267">
            <w:pPr>
              <w:pStyle w:val="a5"/>
            </w:pPr>
            <w:r>
              <w:t>педагог-организатор; социальн</w:t>
            </w:r>
            <w:r w:rsidR="007F1214">
              <w:t>ый педагог</w:t>
            </w:r>
            <w:r w:rsidR="000D75B4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43F43" w:rsidRDefault="007F1214">
            <w:pPr>
              <w:pStyle w:val="a5"/>
            </w:pPr>
            <w:r w:rsidRPr="00243F43">
              <w:t>10113</w:t>
            </w:r>
          </w:p>
        </w:tc>
      </w:tr>
      <w:tr w:rsidR="009A109F">
        <w:trPr>
          <w:divId w:val="332878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0D75B4" w:rsidP="00FF5EDE">
            <w:pPr>
              <w:pStyle w:val="a5"/>
            </w:pPr>
            <w:r>
              <w:t xml:space="preserve"> педагог-психолог;</w:t>
            </w:r>
            <w:r w:rsidR="00243F43">
              <w:t xml:space="preserve"> воспитатель ГПД</w:t>
            </w:r>
          </w:p>
          <w:p w:rsidR="000D75B4" w:rsidRDefault="000D75B4" w:rsidP="00FF5EDE">
            <w:pPr>
              <w:pStyle w:val="a5"/>
            </w:pPr>
            <w:r>
              <w:t>воспитатель</w:t>
            </w:r>
            <w:r w:rsidR="009A109F">
              <w:t>,</w:t>
            </w:r>
            <w:r>
              <w:t xml:space="preserve"> получающий средне специальное образование </w:t>
            </w:r>
          </w:p>
          <w:p w:rsidR="000D75B4" w:rsidRDefault="000D75B4" w:rsidP="00FF5EDE">
            <w:pPr>
              <w:pStyle w:val="a5"/>
            </w:pPr>
            <w:r>
              <w:t>воспитатель средним специальным образованием;</w:t>
            </w:r>
          </w:p>
          <w:p w:rsidR="000D75B4" w:rsidRDefault="000D75B4" w:rsidP="00FF5EDE">
            <w:pPr>
              <w:pStyle w:val="a5"/>
            </w:pPr>
            <w:r>
              <w:t>воспитатель с высшим специальным образованием;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43F43" w:rsidRDefault="00763FF5">
            <w:pPr>
              <w:pStyle w:val="a5"/>
            </w:pPr>
            <w:r w:rsidRPr="00243F43">
              <w:t>8020</w:t>
            </w:r>
          </w:p>
          <w:p w:rsidR="000D75B4" w:rsidRPr="00243F43" w:rsidRDefault="000D75B4">
            <w:pPr>
              <w:pStyle w:val="a5"/>
            </w:pPr>
          </w:p>
          <w:p w:rsidR="007F1214" w:rsidRPr="00243F43" w:rsidRDefault="007F1214">
            <w:pPr>
              <w:pStyle w:val="a5"/>
            </w:pPr>
          </w:p>
          <w:p w:rsidR="000D75B4" w:rsidRPr="00243F43" w:rsidRDefault="007F1214">
            <w:pPr>
              <w:pStyle w:val="a5"/>
            </w:pPr>
            <w:r w:rsidRPr="00243F43">
              <w:t>8500</w:t>
            </w:r>
          </w:p>
          <w:p w:rsidR="007F1214" w:rsidRPr="00243F43" w:rsidRDefault="007F1214">
            <w:pPr>
              <w:pStyle w:val="a5"/>
            </w:pPr>
          </w:p>
          <w:p w:rsidR="000D75B4" w:rsidRPr="00243F43" w:rsidRDefault="007F1214">
            <w:pPr>
              <w:pStyle w:val="a5"/>
            </w:pPr>
            <w:r w:rsidRPr="00243F43">
              <w:t>8800</w:t>
            </w:r>
          </w:p>
        </w:tc>
      </w:tr>
      <w:tr w:rsidR="009A109F">
        <w:trPr>
          <w:divId w:val="332878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214" w:rsidRDefault="00220267" w:rsidP="00FF5EDE">
            <w:pPr>
              <w:pStyle w:val="a5"/>
            </w:pPr>
            <w:r>
              <w:t>преподаватель-организатор основ безопасности жизнедея</w:t>
            </w:r>
            <w:r w:rsidR="009A109F">
              <w:t xml:space="preserve">тельности; </w:t>
            </w:r>
            <w:r w:rsidR="007F1214">
              <w:t xml:space="preserve"> </w:t>
            </w:r>
            <w:proofErr w:type="spellStart"/>
            <w:r w:rsidR="007F1214">
              <w:t>тьютор</w:t>
            </w:r>
            <w:proofErr w:type="spellEnd"/>
            <w:r w:rsidR="007F1214">
              <w:t xml:space="preserve">; </w:t>
            </w:r>
            <w:r>
              <w:t>учитель-дефектолог; учи</w:t>
            </w:r>
            <w:r w:rsidR="007F1214">
              <w:t xml:space="preserve">тель-логопед (логопед), </w:t>
            </w:r>
          </w:p>
          <w:p w:rsidR="00220267" w:rsidRDefault="00220267" w:rsidP="00FF5EDE">
            <w:pPr>
              <w:pStyle w:val="a5"/>
            </w:pPr>
            <w:r>
              <w:t>библиотекарь</w:t>
            </w:r>
          </w:p>
          <w:p w:rsidR="000D75B4" w:rsidRDefault="000D75B4" w:rsidP="00FF5EDE">
            <w:pPr>
              <w:pStyle w:val="a5"/>
            </w:pPr>
            <w:r>
              <w:t>учитель</w:t>
            </w:r>
            <w:r w:rsidR="009A109F">
              <w:t xml:space="preserve"> со</w:t>
            </w:r>
            <w:r>
              <w:t xml:space="preserve"> средним специальным образованием</w:t>
            </w:r>
          </w:p>
          <w:p w:rsidR="000D75B4" w:rsidRDefault="000D75B4" w:rsidP="00FF5EDE">
            <w:pPr>
              <w:pStyle w:val="a5"/>
            </w:pPr>
            <w:r>
              <w:t>учитель с высшим специальным образованием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1214" w:rsidRPr="00243F43" w:rsidRDefault="00763FF5">
            <w:pPr>
              <w:pStyle w:val="a5"/>
            </w:pPr>
            <w:r w:rsidRPr="00243F43">
              <w:t>8290</w:t>
            </w:r>
          </w:p>
          <w:p w:rsidR="007F1214" w:rsidRPr="00243F43" w:rsidRDefault="007F1214">
            <w:pPr>
              <w:pStyle w:val="a5"/>
            </w:pPr>
          </w:p>
          <w:p w:rsidR="000D75B4" w:rsidRPr="00243F43" w:rsidRDefault="007F1214">
            <w:pPr>
              <w:pStyle w:val="a5"/>
            </w:pPr>
            <w:r w:rsidRPr="00243F43">
              <w:t>8000</w:t>
            </w:r>
          </w:p>
          <w:p w:rsidR="000D75B4" w:rsidRPr="00243F43" w:rsidRDefault="007F1214">
            <w:pPr>
              <w:pStyle w:val="a5"/>
            </w:pPr>
            <w:r w:rsidRPr="00243F43">
              <w:t>1000</w:t>
            </w:r>
            <w:r w:rsidR="00243F43" w:rsidRPr="00243F43">
              <w:t>0</w:t>
            </w:r>
          </w:p>
          <w:p w:rsidR="000D75B4" w:rsidRDefault="007F1214">
            <w:pPr>
              <w:pStyle w:val="a5"/>
            </w:pPr>
            <w:r w:rsidRPr="00243F43">
              <w:t>111</w:t>
            </w:r>
            <w:r w:rsidR="000D75B4" w:rsidRPr="00243F43">
              <w:t>00</w:t>
            </w:r>
          </w:p>
        </w:tc>
      </w:tr>
    </w:tbl>
    <w:p w:rsidR="00220267" w:rsidRDefault="002D7128">
      <w:pPr>
        <w:pStyle w:val="a5"/>
        <w:divId w:val="1531920000"/>
      </w:pPr>
      <w:r>
        <w:lastRenderedPageBreak/>
        <w:t> </w:t>
      </w:r>
      <w:r w:rsidR="00220267">
        <w:br/>
        <w:t xml:space="preserve">    Примечание. При установлении размеров </w:t>
      </w:r>
      <w:r w:rsidR="00994B74">
        <w:t>минимальных</w:t>
      </w:r>
      <w:r w:rsidR="00220267">
        <w:t xml:space="preserve"> окладов, локальным актом муниципальной  организации городского округа </w:t>
      </w:r>
      <w:proofErr w:type="gramStart"/>
      <w:r w:rsidR="00220267" w:rsidRPr="00552761">
        <w:t>Верхотурский</w:t>
      </w:r>
      <w:proofErr w:type="gramEnd"/>
      <w:r w:rsidR="00220267" w:rsidRPr="00552761">
        <w:t>, предусматривается их повышение за квалификационную категорию или за соответствие занимаемой должности педагогическим работникам, прошедшим соответствующую аттестацию, в соответствии с порядком, установленным Министерством общего и профессионального образо</w:t>
      </w:r>
      <w:r w:rsidR="00552761" w:rsidRPr="00552761">
        <w:t>вания Свердловской области и положением об аттестации педагогических работников муниципальной образовательной организации</w:t>
      </w:r>
      <w:r w:rsidR="007F1214">
        <w:t>.</w:t>
      </w:r>
    </w:p>
    <w:p w:rsidR="007F1214" w:rsidRDefault="007F1214">
      <w:pPr>
        <w:pStyle w:val="a5"/>
        <w:divId w:val="1531920000"/>
      </w:pPr>
    </w:p>
    <w:p w:rsidR="006369C7" w:rsidRDefault="00767F6B" w:rsidP="006369C7">
      <w:pPr>
        <w:pStyle w:val="align-right"/>
        <w:divId w:val="1531920000"/>
        <w:rPr>
          <w:rFonts w:eastAsia="Times New Roman"/>
          <w:b/>
        </w:rPr>
      </w:pPr>
      <w:hyperlink r:id="rId30" w:anchor="/document/81/436779/sv_708_pp_371/" w:history="1">
        <w:r w:rsidR="00220267" w:rsidRPr="007F1214">
          <w:rPr>
            <w:rStyle w:val="a3"/>
            <w:color w:val="auto"/>
            <w:u w:val="none"/>
          </w:rPr>
          <w:t>Приложение № 4</w:t>
        </w:r>
      </w:hyperlink>
      <w:r w:rsidR="00220267" w:rsidRPr="007F1214">
        <w:br/>
      </w:r>
      <w:r w:rsidR="007F1214">
        <w:t>к  Положению</w:t>
      </w:r>
      <w:r w:rsidR="007F1214">
        <w:br/>
        <w:t>об оплате труда работников</w:t>
      </w:r>
      <w:r w:rsidR="007F1214">
        <w:br/>
        <w:t>МКОУ «</w:t>
      </w:r>
      <w:proofErr w:type="spellStart"/>
      <w:r w:rsidR="007F1214">
        <w:t>Усть-Салдинская</w:t>
      </w:r>
      <w:proofErr w:type="spellEnd"/>
      <w:r w:rsidR="007F1214">
        <w:t xml:space="preserve"> СОШ</w:t>
      </w:r>
      <w:r w:rsidR="007F1214" w:rsidRPr="00004516">
        <w:t>»</w:t>
      </w:r>
      <w:r w:rsidR="00220267">
        <w:br/>
      </w:r>
    </w:p>
    <w:p w:rsidR="00220267" w:rsidRDefault="00220267" w:rsidP="006369C7">
      <w:pPr>
        <w:pStyle w:val="align-right"/>
        <w:jc w:val="center"/>
        <w:divId w:val="1531920000"/>
        <w:rPr>
          <w:rFonts w:eastAsia="Times New Roman"/>
          <w:b/>
        </w:rPr>
      </w:pPr>
      <w:r>
        <w:rPr>
          <w:rFonts w:eastAsia="Times New Roman"/>
          <w:b/>
        </w:rPr>
        <w:t>Профессиональная квалификационная группа</w:t>
      </w:r>
      <w:r>
        <w:rPr>
          <w:rFonts w:eastAsia="Times New Roman"/>
          <w:b/>
        </w:rPr>
        <w:br/>
        <w:t>должностей руководителей структурных подразделений</w:t>
      </w:r>
    </w:p>
    <w:tbl>
      <w:tblPr>
        <w:tblW w:w="9781" w:type="dxa"/>
        <w:tblInd w:w="-459" w:type="dxa"/>
        <w:tblLayout w:type="fixed"/>
        <w:tblLook w:val="04A0"/>
      </w:tblPr>
      <w:tblGrid>
        <w:gridCol w:w="1844"/>
        <w:gridCol w:w="6805"/>
        <w:gridCol w:w="1132"/>
      </w:tblGrid>
      <w:tr w:rsidR="00220267" w:rsidTr="00BA1524">
        <w:trPr>
          <w:divId w:val="1531920000"/>
          <w:trHeight w:val="2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jc w:val="center"/>
            </w:pPr>
            <w:r>
              <w:rPr>
                <w:bCs/>
              </w:rPr>
              <w:t>Квалификационные уровни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 w:rsidP="00994B74">
            <w:pPr>
              <w:jc w:val="center"/>
            </w:pPr>
            <w:r>
              <w:t>Минимальный размер окладов, рублей</w:t>
            </w:r>
          </w:p>
        </w:tc>
      </w:tr>
      <w:tr w:rsidR="00220267" w:rsidTr="00BA1524">
        <w:trPr>
          <w:divId w:val="1531920000"/>
          <w:trHeight w:val="3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jc w:val="center"/>
            </w:pPr>
            <w:r>
              <w:t>3</w:t>
            </w:r>
          </w:p>
        </w:tc>
      </w:tr>
      <w:tr w:rsidR="00220267" w:rsidTr="00BA1524">
        <w:trPr>
          <w:divId w:val="1531920000"/>
          <w:trHeight w:val="562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jc w:val="center"/>
            </w:pPr>
            <w: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20267" w:rsidTr="00BA1524">
        <w:trPr>
          <w:divId w:val="1531920000"/>
          <w:trHeight w:val="13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780B" w:rsidRDefault="0030780B">
            <w:pPr>
              <w:jc w:val="center"/>
            </w:pPr>
            <w:r>
              <w:t>2</w:t>
            </w:r>
          </w:p>
          <w:p w:rsidR="00220267" w:rsidRDefault="00220267">
            <w:pPr>
              <w:jc w:val="center"/>
            </w:pPr>
            <w:r>
              <w:t>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267" w:rsidRDefault="00220267" w:rsidP="00252F94">
            <w: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0267" w:rsidRPr="00552761" w:rsidRDefault="00552761">
            <w:pPr>
              <w:jc w:val="center"/>
            </w:pPr>
            <w:r w:rsidRPr="00552761">
              <w:t>7228</w:t>
            </w:r>
          </w:p>
        </w:tc>
      </w:tr>
      <w:tr w:rsidR="00220267" w:rsidTr="00BA1524">
        <w:trPr>
          <w:divId w:val="1531920000"/>
          <w:trHeight w:val="55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Pr="00552761" w:rsidRDefault="00220267">
            <w:pPr>
              <w:jc w:val="center"/>
              <w:rPr>
                <w:bCs/>
              </w:rPr>
            </w:pPr>
            <w:r w:rsidRPr="00552761">
              <w:rPr>
                <w:bCs/>
              </w:rPr>
              <w:t xml:space="preserve">Профессиональная квалификационная группа </w:t>
            </w:r>
          </w:p>
          <w:p w:rsidR="00220267" w:rsidRPr="00552761" w:rsidRDefault="00220267">
            <w:pPr>
              <w:jc w:val="center"/>
            </w:pPr>
            <w:r w:rsidRPr="00552761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220267" w:rsidTr="00BA1524">
        <w:trPr>
          <w:divId w:val="1531920000"/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/>
          <w:p w:rsidR="00220267" w:rsidRDefault="00220267">
            <w:r>
              <w:t>заведующий хозяйством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267" w:rsidRPr="002D7128" w:rsidRDefault="007F1214" w:rsidP="00243F43">
            <w:pPr>
              <w:jc w:val="center"/>
            </w:pPr>
            <w:r w:rsidRPr="002D7128">
              <w:t>8</w:t>
            </w:r>
            <w:r w:rsidR="00A27BED">
              <w:t>000</w:t>
            </w:r>
          </w:p>
        </w:tc>
      </w:tr>
      <w:tr w:rsidR="00220267" w:rsidTr="00BA1524">
        <w:trPr>
          <w:divId w:val="1531920000"/>
          <w:trHeight w:val="9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r>
              <w:t>заведующий библиотекой;</w:t>
            </w:r>
          </w:p>
          <w:p w:rsidR="00220267" w:rsidRDefault="00220267">
            <w:r>
              <w:t>заведующий производством (шеф-повар);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Pr="002D7128" w:rsidRDefault="00552761">
            <w:pPr>
              <w:jc w:val="center"/>
            </w:pPr>
            <w:r w:rsidRPr="002D7128">
              <w:t>6812</w:t>
            </w:r>
          </w:p>
          <w:p w:rsidR="0030780B" w:rsidRPr="002D7128" w:rsidRDefault="007F1214">
            <w:pPr>
              <w:jc w:val="center"/>
            </w:pPr>
            <w:r w:rsidRPr="002D7128">
              <w:t>9</w:t>
            </w:r>
            <w:r w:rsidR="00A27BED">
              <w:t>500</w:t>
            </w:r>
          </w:p>
        </w:tc>
      </w:tr>
      <w:tr w:rsidR="00220267" w:rsidTr="00BA1524">
        <w:trPr>
          <w:divId w:val="1531920000"/>
          <w:trHeight w:val="53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Pr="00552761" w:rsidRDefault="00220267">
            <w:pPr>
              <w:jc w:val="center"/>
            </w:pPr>
            <w:r w:rsidRPr="00552761">
              <w:rPr>
                <w:bCs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</w:tbl>
    <w:p w:rsidR="00220267" w:rsidRDefault="00220267">
      <w:pPr>
        <w:pStyle w:val="a5"/>
        <w:divId w:val="1531920000"/>
      </w:pPr>
      <w:r>
        <w:t> </w:t>
      </w:r>
      <w:r>
        <w:br/>
        <w:t>________________________</w:t>
      </w:r>
      <w:r>
        <w:br/>
        <w:t xml:space="preserve">    Примечание. При установлении размеров </w:t>
      </w:r>
      <w:r w:rsidR="00994B74" w:rsidRPr="00552761">
        <w:t xml:space="preserve">минимальных </w:t>
      </w:r>
      <w:r w:rsidRPr="00552761">
        <w:t>окладо</w:t>
      </w:r>
      <w:r w:rsidR="00152205">
        <w:t xml:space="preserve">в локальным актом образовательной </w:t>
      </w:r>
      <w:r w:rsidRPr="00552761">
        <w:t xml:space="preserve">организации городского округа </w:t>
      </w:r>
      <w:proofErr w:type="gramStart"/>
      <w:r w:rsidRPr="00552761">
        <w:t>Верхотурский</w:t>
      </w:r>
      <w:proofErr w:type="gramEnd"/>
      <w:r w:rsidRPr="00552761">
        <w:t xml:space="preserve">, предусматривается их повышение за соответствие занимаемой должности руководителям структурных подразделений по итогам аттестации, в соответствии с порядком, установленным </w:t>
      </w:r>
      <w:r w:rsidR="00552761" w:rsidRPr="00552761">
        <w:t>Управлением образования Администрации городского округа Верхотурский</w:t>
      </w:r>
    </w:p>
    <w:p w:rsidR="00220267" w:rsidRDefault="00220267">
      <w:pPr>
        <w:pStyle w:val="a5"/>
        <w:divId w:val="1531920000"/>
      </w:pPr>
      <w:r>
        <w:t> </w:t>
      </w:r>
    </w:p>
    <w:p w:rsidR="002D7128" w:rsidRDefault="002D7128">
      <w:pPr>
        <w:pStyle w:val="a5"/>
        <w:divId w:val="1531920000"/>
      </w:pPr>
    </w:p>
    <w:p w:rsidR="00220267" w:rsidRDefault="00220267" w:rsidP="00997909">
      <w:pPr>
        <w:pStyle w:val="align-right"/>
        <w:divId w:val="1531920000"/>
      </w:pPr>
      <w:r>
        <w:lastRenderedPageBreak/>
        <w:t>Приложение № 5</w:t>
      </w:r>
      <w:r>
        <w:br/>
      </w:r>
      <w:r w:rsidR="007F1214">
        <w:t>к  Положению</w:t>
      </w:r>
      <w:r w:rsidR="007F1214">
        <w:br/>
        <w:t>об оплате труда работников</w:t>
      </w:r>
      <w:r w:rsidR="007F1214">
        <w:br/>
        <w:t>МКОУ «</w:t>
      </w:r>
      <w:proofErr w:type="spellStart"/>
      <w:r w:rsidR="007F1214">
        <w:t>Усть-Салдинская</w:t>
      </w:r>
      <w:proofErr w:type="spellEnd"/>
      <w:r w:rsidR="007F1214">
        <w:t xml:space="preserve"> СОШ</w:t>
      </w:r>
      <w:r w:rsidR="007F1214" w:rsidRPr="00004516">
        <w:t>»</w:t>
      </w:r>
      <w:r>
        <w:br/>
      </w:r>
    </w:p>
    <w:p w:rsidR="00220267" w:rsidRDefault="00220267">
      <w:pPr>
        <w:pStyle w:val="3"/>
        <w:jc w:val="center"/>
        <w:divId w:val="1531920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Профессиональная квалификационная группа</w:t>
      </w:r>
      <w:r>
        <w:rPr>
          <w:rFonts w:eastAsia="Times New Roman"/>
          <w:sz w:val="24"/>
          <w:szCs w:val="24"/>
        </w:rPr>
        <w:br/>
        <w:t>«Общеотраслевые должности служащих»</w:t>
      </w:r>
    </w:p>
    <w:tbl>
      <w:tblPr>
        <w:tblW w:w="9356" w:type="dxa"/>
        <w:tblInd w:w="-176" w:type="dxa"/>
        <w:tblLayout w:type="fixed"/>
        <w:tblLook w:val="04A0"/>
      </w:tblPr>
      <w:tblGrid>
        <w:gridCol w:w="1846"/>
        <w:gridCol w:w="12"/>
        <w:gridCol w:w="6370"/>
        <w:gridCol w:w="1128"/>
      </w:tblGrid>
      <w:tr w:rsidR="00220267" w:rsidTr="00BA1524">
        <w:trPr>
          <w:divId w:val="1531920000"/>
          <w:trHeight w:val="363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108" w:right="-129" w:firstLine="12"/>
              <w:jc w:val="center"/>
            </w:pPr>
            <w:proofErr w:type="spellStart"/>
            <w:proofErr w:type="gramStart"/>
            <w:r>
              <w:rPr>
                <w:bCs/>
              </w:rPr>
              <w:t>Квалифика-ционные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уровени</w:t>
            </w:r>
            <w:proofErr w:type="spellEnd"/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87" w:right="-28"/>
              <w:jc w:val="center"/>
            </w:pPr>
            <w:r>
              <w:t>Профессиональные квалификационные группы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 w:rsidP="00994B74">
            <w:pPr>
              <w:ind w:left="-46"/>
              <w:jc w:val="center"/>
            </w:pPr>
            <w:r>
              <w:t>Минимальный размер окладов, рублей</w:t>
            </w:r>
          </w:p>
        </w:tc>
      </w:tr>
      <w:tr w:rsidR="00220267" w:rsidTr="00BA1524">
        <w:trPr>
          <w:divId w:val="1531920000"/>
          <w:trHeight w:val="249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108" w:right="-12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87" w:right="-28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46"/>
              <w:jc w:val="center"/>
            </w:pPr>
            <w:r>
              <w:t>3</w:t>
            </w:r>
          </w:p>
        </w:tc>
      </w:tr>
      <w:tr w:rsidR="00220267" w:rsidTr="00BA1524">
        <w:trPr>
          <w:divId w:val="1531920000"/>
          <w:trHeight w:val="556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Default="00220267">
            <w:pPr>
              <w:ind w:left="-108" w:right="-129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220267" w:rsidRDefault="00220267">
            <w:pPr>
              <w:ind w:left="-108" w:right="-129"/>
              <w:jc w:val="center"/>
            </w:pPr>
            <w:r>
              <w:rPr>
                <w:bCs/>
              </w:rPr>
              <w:t>«Общеотраслевые должности служащих первого уровня»</w:t>
            </w:r>
          </w:p>
        </w:tc>
      </w:tr>
      <w:tr w:rsidR="00220267" w:rsidTr="00BA1524">
        <w:trPr>
          <w:divId w:val="1531920000"/>
          <w:trHeight w:val="675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ind w:left="-108" w:right="-129"/>
              <w:jc w:val="center"/>
            </w:pPr>
            <w:r>
              <w:t xml:space="preserve">1 </w:t>
            </w:r>
            <w:proofErr w:type="spellStart"/>
            <w:proofErr w:type="gramStart"/>
            <w:r>
              <w:t>квалифика-ционный</w:t>
            </w:r>
            <w:proofErr w:type="spellEnd"/>
            <w:proofErr w:type="gramEnd"/>
            <w:r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30780B" w:rsidP="00994B74">
            <w:pPr>
              <w:ind w:left="-87" w:right="-28"/>
            </w:pPr>
            <w:r>
              <w:t>делопроизводитель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267" w:rsidRPr="00243F43" w:rsidRDefault="007F1214" w:rsidP="000E02CA">
            <w:pPr>
              <w:ind w:left="-46"/>
              <w:jc w:val="center"/>
            </w:pPr>
            <w:r w:rsidRPr="00243F43">
              <w:t>82</w:t>
            </w:r>
            <w:r w:rsidR="0030780B" w:rsidRPr="00243F43">
              <w:t>00</w:t>
            </w:r>
          </w:p>
        </w:tc>
      </w:tr>
      <w:tr w:rsidR="00220267" w:rsidTr="00BA1524">
        <w:trPr>
          <w:divId w:val="1531920000"/>
          <w:trHeight w:val="5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Pr="002D7128" w:rsidRDefault="00220267">
            <w:pPr>
              <w:ind w:left="-108" w:right="-129"/>
              <w:jc w:val="center"/>
              <w:rPr>
                <w:bCs/>
              </w:rPr>
            </w:pPr>
            <w:r w:rsidRPr="002D7128">
              <w:rPr>
                <w:bCs/>
              </w:rPr>
              <w:t xml:space="preserve">Профессиональная квалификационная группа </w:t>
            </w:r>
          </w:p>
          <w:p w:rsidR="00220267" w:rsidRPr="002D7128" w:rsidRDefault="00220267">
            <w:pPr>
              <w:ind w:left="-108" w:right="-129"/>
              <w:jc w:val="center"/>
            </w:pPr>
            <w:r w:rsidRPr="002D7128">
              <w:rPr>
                <w:bCs/>
              </w:rPr>
              <w:t>«Общеотраслевые должности служащих второго уровня»</w:t>
            </w:r>
          </w:p>
        </w:tc>
      </w:tr>
      <w:tr w:rsidR="00220267" w:rsidTr="00BA1524">
        <w:trPr>
          <w:divId w:val="1531920000"/>
          <w:trHeight w:val="529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ind w:left="-108" w:right="-129"/>
              <w:jc w:val="center"/>
            </w:pPr>
            <w:r>
              <w:t xml:space="preserve">1 </w:t>
            </w:r>
            <w:proofErr w:type="spellStart"/>
            <w:proofErr w:type="gramStart"/>
            <w:r>
              <w:t>квалифика-ционный</w:t>
            </w:r>
            <w:proofErr w:type="spellEnd"/>
            <w:proofErr w:type="gramEnd"/>
            <w:r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30780B" w:rsidP="0073136E">
            <w:pPr>
              <w:ind w:right="-28"/>
            </w:pPr>
            <w:r>
              <w:t xml:space="preserve"> Лаборант;</w:t>
            </w:r>
            <w:r w:rsidR="007F1214">
              <w:t xml:space="preserve"> техник-лаборант</w:t>
            </w:r>
            <w:r w:rsidR="00220267"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Pr="002D7128" w:rsidRDefault="007F1214" w:rsidP="007F1214">
            <w:pPr>
              <w:ind w:left="-46"/>
              <w:jc w:val="center"/>
            </w:pPr>
            <w:r w:rsidRPr="002D7128">
              <w:t>8000</w:t>
            </w:r>
          </w:p>
        </w:tc>
      </w:tr>
      <w:tr w:rsidR="00220267" w:rsidTr="00BA1524">
        <w:trPr>
          <w:divId w:val="1531920000"/>
          <w:trHeight w:val="69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67" w:rsidRPr="002D7128" w:rsidRDefault="00220267">
            <w:pPr>
              <w:ind w:left="-108" w:right="-129"/>
              <w:jc w:val="center"/>
              <w:rPr>
                <w:bCs/>
              </w:rPr>
            </w:pPr>
            <w:r w:rsidRPr="002D7128">
              <w:rPr>
                <w:bCs/>
              </w:rPr>
              <w:t xml:space="preserve">Профессиональная квалификационная группа </w:t>
            </w:r>
          </w:p>
          <w:p w:rsidR="00220267" w:rsidRPr="002D7128" w:rsidRDefault="00220267">
            <w:pPr>
              <w:ind w:left="-108" w:right="-129"/>
              <w:jc w:val="center"/>
            </w:pPr>
            <w:r w:rsidRPr="002D7128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220267" w:rsidTr="00BA1524">
        <w:trPr>
          <w:divId w:val="1531920000"/>
          <w:trHeight w:val="31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220267">
            <w:pPr>
              <w:ind w:left="-108" w:right="-129"/>
              <w:jc w:val="center"/>
            </w:pPr>
            <w:r>
              <w:t xml:space="preserve">1 </w:t>
            </w:r>
            <w:proofErr w:type="spellStart"/>
            <w:proofErr w:type="gramStart"/>
            <w:r>
              <w:t>квалифика-ционный</w:t>
            </w:r>
            <w:proofErr w:type="spellEnd"/>
            <w:proofErr w:type="gramEnd"/>
            <w:r>
              <w:t xml:space="preserve"> уровень</w:t>
            </w:r>
          </w:p>
        </w:tc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7" w:rsidRDefault="0030780B">
            <w:pPr>
              <w:ind w:left="-87" w:right="-28"/>
            </w:pPr>
            <w:r>
              <w:t xml:space="preserve">бухгалтер; </w:t>
            </w:r>
          </w:p>
          <w:p w:rsidR="00220267" w:rsidRDefault="00220267" w:rsidP="0073136E">
            <w:pPr>
              <w:ind w:left="-87" w:right="-28"/>
            </w:pPr>
            <w:r>
              <w:t>специалист по кадрам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0B" w:rsidRPr="002D7128" w:rsidRDefault="00443EE0">
            <w:pPr>
              <w:ind w:left="-46"/>
              <w:jc w:val="center"/>
            </w:pPr>
            <w:r>
              <w:t>20875</w:t>
            </w:r>
          </w:p>
          <w:p w:rsidR="00220267" w:rsidRPr="002D7128" w:rsidRDefault="007F1214">
            <w:pPr>
              <w:ind w:left="-46"/>
              <w:jc w:val="center"/>
            </w:pPr>
            <w:r w:rsidRPr="002D7128">
              <w:t>903</w:t>
            </w:r>
            <w:r w:rsidR="0030780B" w:rsidRPr="002D7128">
              <w:t>0</w:t>
            </w:r>
          </w:p>
        </w:tc>
      </w:tr>
    </w:tbl>
    <w:p w:rsidR="00D746EA" w:rsidRDefault="00D746EA" w:rsidP="00997909">
      <w:pPr>
        <w:pStyle w:val="align-right"/>
        <w:divId w:val="1531920000"/>
      </w:pPr>
    </w:p>
    <w:p w:rsidR="00D746EA" w:rsidRDefault="00D746EA" w:rsidP="00997909">
      <w:pPr>
        <w:pStyle w:val="align-right"/>
        <w:divId w:val="1531920000"/>
      </w:pPr>
    </w:p>
    <w:p w:rsidR="00220267" w:rsidRDefault="00220267" w:rsidP="00D746EA">
      <w:pPr>
        <w:pStyle w:val="align-right"/>
        <w:divId w:val="1531920000"/>
      </w:pPr>
      <w:r>
        <w:t>Приложение № 6</w:t>
      </w:r>
      <w:r>
        <w:br/>
      </w:r>
      <w:r w:rsidR="00D746EA">
        <w:t>к  Положению</w:t>
      </w:r>
      <w:r w:rsidR="00D746EA">
        <w:br/>
        <w:t>об оплате труда работников</w:t>
      </w:r>
      <w:r w:rsidR="00D746EA">
        <w:br/>
        <w:t>МКОУ «</w:t>
      </w:r>
      <w:proofErr w:type="spellStart"/>
      <w:r w:rsidR="00D746EA">
        <w:t>Усть-Салдинская</w:t>
      </w:r>
      <w:proofErr w:type="spellEnd"/>
      <w:r w:rsidR="00D746EA">
        <w:t xml:space="preserve"> СОШ</w:t>
      </w:r>
      <w:r w:rsidR="00D746EA" w:rsidRPr="00004516">
        <w:t>»</w:t>
      </w:r>
    </w:p>
    <w:p w:rsidR="00220267" w:rsidRDefault="00220267">
      <w:pPr>
        <w:pStyle w:val="3"/>
        <w:jc w:val="center"/>
        <w:divId w:val="1531920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Профессиональные квалификационные группы</w:t>
      </w:r>
      <w:r>
        <w:rPr>
          <w:rFonts w:eastAsia="Times New Roman"/>
          <w:sz w:val="24"/>
          <w:szCs w:val="24"/>
        </w:rPr>
        <w:br/>
        <w:t>общеотраслевых профессий рабочих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620"/>
        <w:gridCol w:w="4514"/>
        <w:gridCol w:w="2236"/>
      </w:tblGrid>
      <w:tr w:rsidR="00220267">
        <w:trPr>
          <w:divId w:val="1531920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Профессии рабочих,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Минимальный размер оклада (рублей)</w:t>
            </w:r>
          </w:p>
        </w:tc>
      </w:tr>
      <w:tr w:rsidR="00220267">
        <w:trPr>
          <w:divId w:val="1531920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lign-center"/>
            </w:pPr>
            <w:r>
              <w:rPr>
                <w:b/>
                <w:bCs/>
              </w:rPr>
              <w:t>3</w:t>
            </w:r>
          </w:p>
        </w:tc>
      </w:tr>
      <w:tr w:rsidR="00220267">
        <w:trPr>
          <w:divId w:val="15319200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220267">
        <w:trPr>
          <w:divId w:val="15319200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6EA" w:rsidRDefault="00220267" w:rsidP="00D746EA">
            <w:pPr>
              <w:pStyle w:val="a5"/>
            </w:pPr>
            <w:r>
              <w:t xml:space="preserve">наименования профессий рабочих, по которым предусмотрено присвоение 1, 2 и 3 квалификационных разрядов в </w:t>
            </w:r>
            <w:r>
              <w:lastRenderedPageBreak/>
              <w:t xml:space="preserve">соответствии с ЕТКС *; вахтер; </w:t>
            </w:r>
          </w:p>
          <w:p w:rsidR="00220267" w:rsidRDefault="00220267" w:rsidP="00D746EA">
            <w:pPr>
              <w:pStyle w:val="a5"/>
            </w:pPr>
            <w:r>
              <w:t>уборщик служебных помещений; уборщик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D7128" w:rsidRDefault="00A27BED" w:rsidP="000E02CA">
            <w:pPr>
              <w:pStyle w:val="a5"/>
            </w:pPr>
            <w:r>
              <w:lastRenderedPageBreak/>
              <w:t>5220</w:t>
            </w:r>
          </w:p>
          <w:p w:rsidR="00D746EA" w:rsidRPr="002D7128" w:rsidRDefault="00D746EA" w:rsidP="000E02CA">
            <w:pPr>
              <w:pStyle w:val="a5"/>
            </w:pPr>
          </w:p>
          <w:p w:rsidR="00D746EA" w:rsidRPr="002D7128" w:rsidRDefault="00D746EA" w:rsidP="000E02CA">
            <w:pPr>
              <w:pStyle w:val="a5"/>
            </w:pPr>
          </w:p>
          <w:p w:rsidR="00D746EA" w:rsidRPr="002D7128" w:rsidRDefault="00D746EA" w:rsidP="000E02CA">
            <w:pPr>
              <w:pStyle w:val="a5"/>
            </w:pPr>
            <w:r w:rsidRPr="002D7128">
              <w:t>6</w:t>
            </w:r>
            <w:r w:rsidR="00A27BED">
              <w:t>400</w:t>
            </w:r>
          </w:p>
        </w:tc>
      </w:tr>
      <w:tr w:rsidR="00220267">
        <w:trPr>
          <w:divId w:val="15319200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6EA" w:rsidRDefault="00220267">
            <w:pPr>
              <w:pStyle w:val="a5"/>
            </w:pPr>
            <w:r>
              <w:t xml:space="preserve">кладовщик; </w:t>
            </w:r>
          </w:p>
          <w:p w:rsidR="00D746EA" w:rsidRDefault="00220267">
            <w:pPr>
              <w:pStyle w:val="a5"/>
            </w:pPr>
            <w:r>
              <w:t xml:space="preserve">кухонный рабочий; </w:t>
            </w:r>
          </w:p>
          <w:p w:rsidR="00220267" w:rsidRDefault="00220267">
            <w:pPr>
              <w:pStyle w:val="a5"/>
            </w:pPr>
            <w:r>
              <w:t>рабочий по стирке и ремонту спецодежды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D7128" w:rsidRDefault="00A27BED" w:rsidP="000E02CA">
            <w:pPr>
              <w:pStyle w:val="a5"/>
            </w:pPr>
            <w:r>
              <w:t>6400</w:t>
            </w:r>
          </w:p>
          <w:p w:rsidR="00D746EA" w:rsidRPr="002D7128" w:rsidRDefault="00A27BED" w:rsidP="000E02CA">
            <w:pPr>
              <w:pStyle w:val="a5"/>
            </w:pPr>
            <w:r>
              <w:t>7500</w:t>
            </w:r>
          </w:p>
          <w:p w:rsidR="00D746EA" w:rsidRPr="002D7128" w:rsidRDefault="00D746EA" w:rsidP="000E02CA">
            <w:pPr>
              <w:pStyle w:val="a5"/>
            </w:pPr>
            <w:r w:rsidRPr="002D7128">
              <w:t>5</w:t>
            </w:r>
            <w:r w:rsidR="00A27BED">
              <w:t>220</w:t>
            </w:r>
          </w:p>
        </w:tc>
      </w:tr>
      <w:tr w:rsidR="00220267">
        <w:trPr>
          <w:divId w:val="15319200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220267">
        <w:trPr>
          <w:divId w:val="15319200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>
            <w:pPr>
              <w:pStyle w:val="a5"/>
            </w:pPr>
            <w: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 w:rsidP="000E02CA">
            <w:pPr>
              <w:pStyle w:val="a5"/>
            </w:pPr>
            <w:r>
              <w:t xml:space="preserve">наименования профессий рабочих, по которым предусмотрено присвоение 4 и 5 квалификационных разрядов в соответствии с ЕТКС *; </w:t>
            </w:r>
            <w:r w:rsidR="000E02CA" w:rsidRPr="000E02CA">
              <w:rPr>
                <w:color w:val="000000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D7128" w:rsidRDefault="0030780B" w:rsidP="00243F43">
            <w:pPr>
              <w:pStyle w:val="a5"/>
            </w:pPr>
            <w:r w:rsidRPr="002D7128">
              <w:t>7</w:t>
            </w:r>
            <w:r w:rsidR="00A27BED">
              <w:t>600</w:t>
            </w:r>
          </w:p>
        </w:tc>
      </w:tr>
      <w:tr w:rsidR="00220267">
        <w:trPr>
          <w:divId w:val="15319200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0B" w:rsidRDefault="009A109F" w:rsidP="000E02CA">
            <w:pPr>
              <w:pStyle w:val="a5"/>
            </w:pPr>
            <w:r>
              <w:t>и</w:t>
            </w:r>
            <w:r w:rsidR="0030780B">
              <w:t>стопник;</w:t>
            </w:r>
          </w:p>
          <w:p w:rsidR="00220267" w:rsidRDefault="00220267" w:rsidP="000E02CA">
            <w:pPr>
              <w:pStyle w:val="a5"/>
            </w:pPr>
            <w:r>
              <w:t>слесарь-электрик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0B" w:rsidRPr="002D7128" w:rsidRDefault="00A27BED">
            <w:pPr>
              <w:pStyle w:val="a5"/>
            </w:pPr>
            <w:r>
              <w:t>7500</w:t>
            </w:r>
          </w:p>
          <w:p w:rsidR="0030780B" w:rsidRPr="002D7128" w:rsidRDefault="0030780B">
            <w:pPr>
              <w:pStyle w:val="a5"/>
            </w:pPr>
            <w:r w:rsidRPr="002D7128">
              <w:t>7</w:t>
            </w:r>
            <w:r w:rsidR="00A27BED">
              <w:t>600</w:t>
            </w:r>
          </w:p>
        </w:tc>
      </w:tr>
      <w:tr w:rsidR="00220267">
        <w:trPr>
          <w:divId w:val="15319200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Default="0022026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780B" w:rsidRDefault="00D746EA">
            <w:pPr>
              <w:pStyle w:val="a5"/>
            </w:pPr>
            <w:r>
              <w:t xml:space="preserve"> водитель автомобиля</w:t>
            </w:r>
            <w:r w:rsidR="0030780B">
              <w:t>;</w:t>
            </w:r>
          </w:p>
          <w:p w:rsidR="00220267" w:rsidRDefault="000E02CA">
            <w:pPr>
              <w:pStyle w:val="a5"/>
            </w:pPr>
            <w: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0267" w:rsidRPr="002D7128" w:rsidRDefault="00A27BED">
            <w:pPr>
              <w:pStyle w:val="a5"/>
            </w:pPr>
            <w:r>
              <w:t>11000</w:t>
            </w:r>
          </w:p>
          <w:p w:rsidR="0030780B" w:rsidRPr="002D7128" w:rsidRDefault="00D746EA">
            <w:pPr>
              <w:pStyle w:val="a5"/>
            </w:pPr>
            <w:r w:rsidRPr="002D7128">
              <w:t>9</w:t>
            </w:r>
            <w:r w:rsidR="00A27BED">
              <w:t>500</w:t>
            </w:r>
          </w:p>
        </w:tc>
      </w:tr>
    </w:tbl>
    <w:p w:rsidR="00220267" w:rsidRPr="00D746EA" w:rsidRDefault="00220267">
      <w:pPr>
        <w:pStyle w:val="a5"/>
        <w:divId w:val="1531920000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    </w:t>
      </w:r>
      <w:r w:rsidRPr="00D746EA">
        <w:rPr>
          <w:rFonts w:ascii="Georgia" w:hAnsi="Georgia"/>
          <w:sz w:val="20"/>
          <w:szCs w:val="20"/>
        </w:rPr>
        <w:t xml:space="preserve">* ЕТКС - Единый тарифно-квалификационный справочник работ и профессий рабочих, применяемый на территории Российской Федерации в соответствии с </w:t>
      </w:r>
      <w:hyperlink r:id="rId31" w:anchor="/document/99/9007502/" w:history="1">
        <w:r w:rsidRPr="00D746EA">
          <w:rPr>
            <w:rStyle w:val="a3"/>
            <w:rFonts w:ascii="Georgia" w:hAnsi="Georgia"/>
            <w:sz w:val="20"/>
            <w:szCs w:val="20"/>
          </w:rPr>
          <w:t>Постановлением Министерства труда и социальной защиты Российской Федерации от 12.05.1992 № 15а</w:t>
        </w:r>
      </w:hyperlink>
      <w:r w:rsidRPr="00D746EA">
        <w:rPr>
          <w:rFonts w:ascii="Georgia" w:hAnsi="Georgia"/>
          <w:sz w:val="20"/>
          <w:szCs w:val="20"/>
        </w:rPr>
        <w:t xml:space="preserve"> «О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России».</w:t>
      </w:r>
    </w:p>
    <w:p w:rsidR="00220267" w:rsidRPr="00D746EA" w:rsidRDefault="00220267">
      <w:pPr>
        <w:pStyle w:val="a5"/>
        <w:divId w:val="1531920000"/>
        <w:rPr>
          <w:rFonts w:ascii="Georgia" w:hAnsi="Georgia"/>
          <w:sz w:val="20"/>
          <w:szCs w:val="20"/>
        </w:rPr>
      </w:pPr>
      <w:r w:rsidRPr="00D746EA">
        <w:rPr>
          <w:rFonts w:ascii="Georgia" w:hAnsi="Georgia"/>
          <w:sz w:val="20"/>
          <w:szCs w:val="20"/>
        </w:rPr>
        <w:t>    </w:t>
      </w:r>
      <w:proofErr w:type="gramStart"/>
      <w:r w:rsidRPr="00D746EA">
        <w:rPr>
          <w:rFonts w:ascii="Georgia" w:hAnsi="Georgia"/>
          <w:sz w:val="20"/>
          <w:szCs w:val="20"/>
        </w:rPr>
        <w:t>** Перечень высококвалифицированных рабочих, занятых на важных и ответственных работах, оплата труда которых может производиться исходя из 9–10 разрядов Единой тарифной сетки, утвержден Приказом Министерства образования Российской Федерации от 15.04.1993 № 138 «Об утверждении Перечня высококвалифицированных рабочих, занятых на важных и ответственных работах, оплата труда которых может производиться исходя из 9–10 разрядов ЕТС».</w:t>
      </w:r>
      <w:proofErr w:type="gramEnd"/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BA1524">
      <w:pPr>
        <w:pStyle w:val="ConsPlusNormal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D746EA" w:rsidRDefault="00D746EA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</w:p>
    <w:p w:rsidR="007708FD" w:rsidRPr="007708FD" w:rsidRDefault="007708FD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lastRenderedPageBreak/>
        <w:t>ПЕРЕЧЕНЬ</w:t>
      </w:r>
    </w:p>
    <w:p w:rsidR="007708FD" w:rsidRPr="007708FD" w:rsidRDefault="007708FD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>ПРОФЕССИЙ ВЫСОКОКВАЛИФИЦИРОВАННЫХ РАБОЧИХ,</w:t>
      </w:r>
    </w:p>
    <w:p w:rsidR="007708FD" w:rsidRPr="007708FD" w:rsidRDefault="007708FD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  <w:proofErr w:type="gramStart"/>
      <w:r w:rsidRPr="007708FD">
        <w:rPr>
          <w:rFonts w:ascii="Times New Roman" w:hAnsi="Times New Roman" w:cs="Times New Roman"/>
        </w:rPr>
        <w:t>ЗАНЯТЫХ НА ВАЖНЫХ И ОТВЕТСТВЕННЫХ РАБОТАХ,</w:t>
      </w:r>
      <w:proofErr w:type="gramEnd"/>
    </w:p>
    <w:p w:rsidR="007708FD" w:rsidRPr="007708FD" w:rsidRDefault="007708FD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 xml:space="preserve">ОПЛАТА </w:t>
      </w:r>
      <w:proofErr w:type="gramStart"/>
      <w:r w:rsidRPr="007708FD">
        <w:rPr>
          <w:rFonts w:ascii="Times New Roman" w:hAnsi="Times New Roman" w:cs="Times New Roman"/>
        </w:rPr>
        <w:t>ТРУДА</w:t>
      </w:r>
      <w:proofErr w:type="gramEnd"/>
      <w:r w:rsidRPr="007708FD">
        <w:rPr>
          <w:rFonts w:ascii="Times New Roman" w:hAnsi="Times New Roman" w:cs="Times New Roman"/>
        </w:rPr>
        <w:t xml:space="preserve"> КОТОРЫХ МОЖЕТ ПРОИЗВОДИТЬСЯ ИСХОДЯ</w:t>
      </w:r>
    </w:p>
    <w:p w:rsidR="007708FD" w:rsidRPr="007708FD" w:rsidRDefault="007708FD" w:rsidP="007708FD">
      <w:pPr>
        <w:pStyle w:val="ConsPlusNormal"/>
        <w:jc w:val="center"/>
        <w:divId w:val="1531920000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>ИЗ 9 - 10 РАЗРЯДОВ ЕДИНОЙ ТАРИФНОЙ СЕТКИ</w:t>
      </w:r>
    </w:p>
    <w:p w:rsidR="007708FD" w:rsidRPr="007708FD" w:rsidRDefault="007708FD" w:rsidP="007708FD">
      <w:pPr>
        <w:pStyle w:val="ConsPlusNormal"/>
        <w:divId w:val="1531920000"/>
        <w:rPr>
          <w:rFonts w:ascii="Times New Roman" w:hAnsi="Times New Roman" w:cs="Times New Roman"/>
        </w:rPr>
      </w:pPr>
    </w:p>
    <w:p w:rsidR="007708FD" w:rsidRPr="007708FD" w:rsidRDefault="007708FD" w:rsidP="007708FD">
      <w:pPr>
        <w:pStyle w:val="ConsPlusNonformat"/>
        <w:jc w:val="both"/>
        <w:divId w:val="1531920000"/>
        <w:rPr>
          <w:rFonts w:ascii="Times New Roman" w:hAnsi="Times New Roman" w:cs="Times New Roman"/>
        </w:rPr>
      </w:pPr>
      <w:bookmarkStart w:id="1" w:name="P37"/>
      <w:bookmarkEnd w:id="1"/>
      <w:r w:rsidRPr="007708FD">
        <w:rPr>
          <w:rFonts w:ascii="Times New Roman" w:hAnsi="Times New Roman" w:cs="Times New Roman"/>
        </w:rPr>
        <w:t>1. Водители   автобусов   или   специальных  легковых  автомобилей  ("Медпомощь"  и др.),   имеющие  1 класс  и занятые  перевозкой</w:t>
      </w:r>
      <w:r w:rsidR="00BA1524">
        <w:rPr>
          <w:rFonts w:ascii="Times New Roman" w:hAnsi="Times New Roman" w:cs="Times New Roman"/>
        </w:rPr>
        <w:t xml:space="preserve"> </w:t>
      </w:r>
      <w:r w:rsidRPr="007708FD">
        <w:rPr>
          <w:rFonts w:ascii="Times New Roman" w:hAnsi="Times New Roman" w:cs="Times New Roman"/>
        </w:rPr>
        <w:t>обучающихся (детей, воспитанников).</w:t>
      </w:r>
    </w:p>
    <w:p w:rsidR="007708FD" w:rsidRPr="007708FD" w:rsidRDefault="007708FD" w:rsidP="007708FD">
      <w:pPr>
        <w:pStyle w:val="ConsPlusNonformat"/>
        <w:jc w:val="both"/>
        <w:divId w:val="1531920000"/>
        <w:rPr>
          <w:rFonts w:ascii="Times New Roman" w:hAnsi="Times New Roman" w:cs="Times New Roman"/>
        </w:rPr>
      </w:pPr>
    </w:p>
    <w:p w:rsidR="007708FD" w:rsidRPr="007708FD" w:rsidRDefault="007708FD" w:rsidP="007708FD">
      <w:pPr>
        <w:pStyle w:val="ConsPlusNonformat"/>
        <w:jc w:val="both"/>
        <w:divId w:val="1531920000"/>
        <w:rPr>
          <w:rFonts w:ascii="Times New Roman" w:hAnsi="Times New Roman" w:cs="Times New Roman"/>
        </w:rPr>
      </w:pPr>
      <w:r w:rsidRPr="007708FD">
        <w:rPr>
          <w:rFonts w:ascii="Times New Roman" w:hAnsi="Times New Roman" w:cs="Times New Roman"/>
        </w:rPr>
        <w:t>2. Повар, выполняющий обязанности</w:t>
      </w:r>
      <w:r w:rsidR="00BA1524">
        <w:rPr>
          <w:rFonts w:ascii="Times New Roman" w:hAnsi="Times New Roman" w:cs="Times New Roman"/>
        </w:rPr>
        <w:t xml:space="preserve"> заведующего производством (шеф</w:t>
      </w:r>
      <w:r w:rsidRPr="007708FD">
        <w:rPr>
          <w:rFonts w:ascii="Times New Roman" w:hAnsi="Times New Roman" w:cs="Times New Roman"/>
        </w:rPr>
        <w:t>-повара), при отсутствии в штате учреждения такой должности.</w:t>
      </w:r>
    </w:p>
    <w:p w:rsidR="007708FD" w:rsidRPr="007708FD" w:rsidRDefault="007708FD" w:rsidP="007708FD">
      <w:pPr>
        <w:pStyle w:val="ConsPlusNonformat"/>
        <w:jc w:val="both"/>
        <w:divId w:val="1531920000"/>
        <w:rPr>
          <w:rFonts w:ascii="Times New Roman" w:hAnsi="Times New Roman" w:cs="Times New Roman"/>
        </w:rPr>
      </w:pPr>
      <w:bookmarkStart w:id="2" w:name="P44"/>
      <w:bookmarkEnd w:id="2"/>
    </w:p>
    <w:p w:rsidR="00D746EA" w:rsidRDefault="007708FD" w:rsidP="00D746EA">
      <w:pPr>
        <w:pStyle w:val="a9"/>
        <w:jc w:val="both"/>
        <w:divId w:val="1531920000"/>
      </w:pPr>
      <w:r w:rsidRPr="007708FD">
        <w:t xml:space="preserve">Примечания. 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 xml:space="preserve">1. В образовательных учреждениях к высококвалифицированным рабочим, указанным в </w:t>
      </w:r>
      <w:hyperlink w:anchor="P44" w:history="1">
        <w:proofErr w:type="spellStart"/>
        <w:r w:rsidRPr="007708FD">
          <w:rPr>
            <w:color w:val="0000FF"/>
          </w:rPr>
          <w:t>пп</w:t>
        </w:r>
        <w:proofErr w:type="spellEnd"/>
        <w:r w:rsidRPr="007708FD">
          <w:rPr>
            <w:color w:val="0000FF"/>
          </w:rPr>
          <w:t>. 3</w:t>
        </w:r>
      </w:hyperlink>
      <w:r w:rsidRPr="007708FD">
        <w:t xml:space="preserve"> и </w:t>
      </w:r>
      <w:hyperlink w:anchor="P54" w:history="1">
        <w:r w:rsidRPr="007708FD">
          <w:rPr>
            <w:color w:val="0000FF"/>
          </w:rPr>
          <w:t>5</w:t>
        </w:r>
      </w:hyperlink>
      <w:r w:rsidRPr="007708FD">
        <w:t xml:space="preserve"> настоящего Перечня, относятся рабочие, имеющие 6 разряд согласно Единому </w:t>
      </w:r>
      <w:proofErr w:type="spellStart"/>
      <w:proofErr w:type="gramStart"/>
      <w:r w:rsidRPr="007708FD">
        <w:t>тарифно</w:t>
      </w:r>
      <w:proofErr w:type="spellEnd"/>
      <w:r w:rsidRPr="007708FD">
        <w:t xml:space="preserve"> - квалификационному</w:t>
      </w:r>
      <w:proofErr w:type="gramEnd"/>
      <w:r w:rsidRPr="007708FD">
        <w:t xml:space="preserve"> справочнику (ЕТКС) и выполняющие работы, предусмотренные этим разрядом или высшей сложности.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>2. Другим рабочим, не предусмотренным настоящим Перечнем, оплата труда исходя из 9 - 10 разрядов ЕТС может устанавливаться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6.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>3. В учреждениях образования могут применяться Перечни высококвалифицированных рабочих, занятых на важных и ответственных работах, оплата труда которых устанавливается исходя из 9 - 10 разрядов ЕТС, утвержденные в других отраслях при условии выполнения соответствующих видов работ.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 xml:space="preserve">4. Водителям 1 класса, предусмотренным в </w:t>
      </w:r>
      <w:hyperlink w:anchor="P37" w:history="1">
        <w:r w:rsidRPr="007708FD">
          <w:rPr>
            <w:color w:val="0000FF"/>
          </w:rPr>
          <w:t>п. 1</w:t>
        </w:r>
      </w:hyperlink>
      <w:r w:rsidRPr="007708FD">
        <w:t xml:space="preserve"> настоящего Перечня, надбавка за классность учтена в размере ставки заработной платы.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>5. Вопрос о целесообразности оплаты труда высококвалифицированных рабочих в соответствии с настоящим Перечнем в каждом конкретном случае решается учреждением образования.</w:t>
      </w:r>
    </w:p>
    <w:p w:rsidR="007708FD" w:rsidRPr="007708FD" w:rsidRDefault="007708FD" w:rsidP="00D746EA">
      <w:pPr>
        <w:pStyle w:val="a9"/>
        <w:jc w:val="both"/>
        <w:divId w:val="1531920000"/>
      </w:pPr>
      <w:r w:rsidRPr="007708FD">
        <w:t xml:space="preserve">6. Оплата труда рабочих на уровне 9 или 10 разрядов ЕТС устанавливается учреждением образования строго в индивидуальном порядке с учетом квалификации, объема и </w:t>
      </w:r>
      <w:proofErr w:type="gramStart"/>
      <w:r w:rsidRPr="007708FD">
        <w:t>качества</w:t>
      </w:r>
      <w:proofErr w:type="gramEnd"/>
      <w:r w:rsidRPr="007708FD">
        <w:t xml:space="preserve"> выполняемых ими работ в пределах средств, направляемых на оплату труда. Указанная оплата может носить как постоянный, так и временный характер.</w:t>
      </w:r>
    </w:p>
    <w:p w:rsidR="00997909" w:rsidRPr="00290C4E" w:rsidRDefault="007708FD" w:rsidP="00D746EA">
      <w:pPr>
        <w:pStyle w:val="a9"/>
        <w:jc w:val="both"/>
        <w:divId w:val="1531920000"/>
      </w:pPr>
      <w:r w:rsidRPr="007708FD">
        <w:t>Отмена оплаты труда рабочих по повышенным разрядам является изменением условий оплаты труда, о которых они должны быть предупреждены не менее чем за два месяца.</w:t>
      </w:r>
    </w:p>
    <w:p w:rsidR="00D746EA" w:rsidRDefault="00D746EA" w:rsidP="00BA1524">
      <w:pPr>
        <w:divId w:val="1531920000"/>
      </w:pPr>
    </w:p>
    <w:p w:rsidR="00BA1524" w:rsidRDefault="00BA1524">
      <w:pPr>
        <w:ind w:left="5103"/>
        <w:jc w:val="right"/>
        <w:divId w:val="1531920000"/>
        <w:rPr>
          <w:bCs/>
        </w:rPr>
      </w:pPr>
    </w:p>
    <w:p w:rsidR="00220267" w:rsidRDefault="001D63BF">
      <w:pPr>
        <w:ind w:left="5103"/>
        <w:jc w:val="right"/>
        <w:divId w:val="1531920000"/>
        <w:rPr>
          <w:bCs/>
        </w:rPr>
      </w:pPr>
      <w:r w:rsidRPr="00D746EA">
        <w:rPr>
          <w:bCs/>
        </w:rPr>
        <w:t>Приложение № 7</w:t>
      </w:r>
    </w:p>
    <w:p w:rsidR="00D746EA" w:rsidRDefault="00D746EA">
      <w:pPr>
        <w:ind w:left="5103"/>
        <w:jc w:val="right"/>
        <w:divId w:val="1531920000"/>
      </w:pPr>
      <w:r>
        <w:t>к  Положению</w:t>
      </w:r>
      <w:r>
        <w:br/>
        <w:t>об оплате труда работников</w:t>
      </w:r>
      <w:r>
        <w:br/>
        <w:t>МКОУ «</w:t>
      </w:r>
      <w:proofErr w:type="spellStart"/>
      <w:r>
        <w:t>Усть-Салдинская</w:t>
      </w:r>
      <w:proofErr w:type="spellEnd"/>
      <w:r>
        <w:t xml:space="preserve"> СОШ</w:t>
      </w:r>
      <w:r w:rsidRPr="00004516">
        <w:t>»</w:t>
      </w:r>
    </w:p>
    <w:p w:rsidR="00D746EA" w:rsidRPr="00D746EA" w:rsidRDefault="00D746EA">
      <w:pPr>
        <w:ind w:left="5103"/>
        <w:jc w:val="right"/>
        <w:divId w:val="1531920000"/>
        <w:rPr>
          <w:bCs/>
        </w:rPr>
      </w:pPr>
    </w:p>
    <w:p w:rsidR="00220267" w:rsidRPr="00997909" w:rsidRDefault="00220267">
      <w:pPr>
        <w:widowControl w:val="0"/>
        <w:autoSpaceDE w:val="0"/>
        <w:autoSpaceDN w:val="0"/>
        <w:adjustRightInd w:val="0"/>
        <w:jc w:val="center"/>
        <w:divId w:val="1531920000"/>
        <w:rPr>
          <w:b/>
          <w:bCs/>
        </w:rPr>
      </w:pPr>
      <w:r w:rsidRPr="00997909">
        <w:rPr>
          <w:b/>
          <w:bCs/>
        </w:rPr>
        <w:t xml:space="preserve">Профессиональная квалификационная группа </w:t>
      </w:r>
    </w:p>
    <w:p w:rsidR="00220267" w:rsidRPr="00997909" w:rsidRDefault="00220267">
      <w:pPr>
        <w:widowControl w:val="0"/>
        <w:autoSpaceDE w:val="0"/>
        <w:autoSpaceDN w:val="0"/>
        <w:adjustRightInd w:val="0"/>
        <w:jc w:val="center"/>
        <w:divId w:val="1531920000"/>
        <w:rPr>
          <w:b/>
          <w:bCs/>
        </w:rPr>
      </w:pPr>
      <w:r w:rsidRPr="00997909">
        <w:rPr>
          <w:b/>
          <w:bCs/>
        </w:rPr>
        <w:t>должностей руководителей образовательных организаций</w:t>
      </w:r>
    </w:p>
    <w:p w:rsidR="00220267" w:rsidRDefault="00220267">
      <w:pPr>
        <w:widowControl w:val="0"/>
        <w:autoSpaceDE w:val="0"/>
        <w:autoSpaceDN w:val="0"/>
        <w:adjustRightInd w:val="0"/>
        <w:divId w:val="1531920000"/>
      </w:pPr>
    </w:p>
    <w:tbl>
      <w:tblPr>
        <w:tblW w:w="921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46"/>
        <w:gridCol w:w="2268"/>
      </w:tblGrid>
      <w:tr w:rsidR="00220267" w:rsidTr="00BA1524">
        <w:trPr>
          <w:divId w:val="1531920000"/>
          <w:trHeight w:val="600"/>
        </w:trPr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0267" w:rsidRDefault="002202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должности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0267" w:rsidRDefault="006014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Минимальный размер оклада (рублей)</w:t>
            </w:r>
          </w:p>
        </w:tc>
      </w:tr>
      <w:tr w:rsidR="00220267" w:rsidTr="00BA1524">
        <w:trPr>
          <w:divId w:val="1531920000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0267" w:rsidRDefault="002202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0267" w:rsidRDefault="002202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8614F" w:rsidTr="00BA1524">
        <w:trPr>
          <w:divId w:val="1531920000"/>
          <w:trHeight w:val="435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14F" w:rsidRDefault="0048614F">
            <w:pPr>
              <w:widowControl w:val="0"/>
              <w:autoSpaceDE w:val="0"/>
              <w:autoSpaceDN w:val="0"/>
              <w:adjustRightInd w:val="0"/>
            </w:pPr>
            <w:r>
              <w:t>Заведующий дошкольной образовательной организацией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14F" w:rsidRPr="002A7D0C" w:rsidRDefault="0048614F" w:rsidP="00B954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13738</w:t>
            </w:r>
          </w:p>
        </w:tc>
      </w:tr>
      <w:tr w:rsidR="0048614F" w:rsidTr="00BA1524">
        <w:trPr>
          <w:divId w:val="1531920000"/>
          <w:trHeight w:val="547"/>
        </w:trPr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14F" w:rsidRDefault="0048614F">
            <w:pPr>
              <w:widowControl w:val="0"/>
              <w:autoSpaceDE w:val="0"/>
              <w:autoSpaceDN w:val="0"/>
              <w:adjustRightInd w:val="0"/>
            </w:pPr>
            <w:r>
              <w:t>Директор общеобразовательной организации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14F" w:rsidRPr="002A7D0C" w:rsidRDefault="0048614F" w:rsidP="00B954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7128">
              <w:t>14602</w:t>
            </w:r>
          </w:p>
        </w:tc>
      </w:tr>
    </w:tbl>
    <w:p w:rsidR="00220267" w:rsidRDefault="00220267">
      <w:pPr>
        <w:pStyle w:val="a5"/>
        <w:ind w:right="3"/>
        <w:divId w:val="1531920000"/>
        <w:rPr>
          <w:rFonts w:eastAsia="Times New Roman"/>
        </w:rPr>
      </w:pPr>
    </w:p>
    <w:sectPr w:rsidR="00220267" w:rsidSect="00A13B85">
      <w:pgSz w:w="11906" w:h="16838"/>
      <w:pgMar w:top="851" w:right="1418" w:bottom="851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54005"/>
    <w:multiLevelType w:val="hybridMultilevel"/>
    <w:tmpl w:val="825E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163DB"/>
    <w:multiLevelType w:val="hybridMultilevel"/>
    <w:tmpl w:val="26FAAB2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06BC2"/>
    <w:multiLevelType w:val="hybridMultilevel"/>
    <w:tmpl w:val="2A28BBE8"/>
    <w:lvl w:ilvl="0" w:tplc="DC74DB0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F08B7"/>
    <w:multiLevelType w:val="multilevel"/>
    <w:tmpl w:val="2908A370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5">
    <w:nsid w:val="555E467D"/>
    <w:multiLevelType w:val="hybridMultilevel"/>
    <w:tmpl w:val="72AEDB1E"/>
    <w:lvl w:ilvl="0" w:tplc="C77EE5F4">
      <w:start w:val="1"/>
      <w:numFmt w:val="decimal"/>
      <w:lvlText w:val="%1."/>
      <w:lvlJc w:val="left"/>
      <w:pPr>
        <w:ind w:left="6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ECF7DC0"/>
    <w:multiLevelType w:val="hybridMultilevel"/>
    <w:tmpl w:val="0A0CBBC4"/>
    <w:lvl w:ilvl="0" w:tplc="3D6E0020">
      <w:start w:val="1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00127B3"/>
    <w:multiLevelType w:val="hybridMultilevel"/>
    <w:tmpl w:val="5BEC0980"/>
    <w:lvl w:ilvl="0" w:tplc="2CB45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365BDD"/>
    <w:rsid w:val="00004516"/>
    <w:rsid w:val="00007BF7"/>
    <w:rsid w:val="000509D3"/>
    <w:rsid w:val="00065EA8"/>
    <w:rsid w:val="00081ABC"/>
    <w:rsid w:val="000852EA"/>
    <w:rsid w:val="00086B52"/>
    <w:rsid w:val="000B5063"/>
    <w:rsid w:val="000D75B4"/>
    <w:rsid w:val="000E02CA"/>
    <w:rsid w:val="00130DCF"/>
    <w:rsid w:val="00152205"/>
    <w:rsid w:val="00152D9B"/>
    <w:rsid w:val="001820A1"/>
    <w:rsid w:val="0019659F"/>
    <w:rsid w:val="001A2968"/>
    <w:rsid w:val="001A322D"/>
    <w:rsid w:val="001D0D4B"/>
    <w:rsid w:val="001D63BF"/>
    <w:rsid w:val="001E5AF5"/>
    <w:rsid w:val="002046CA"/>
    <w:rsid w:val="00216C3C"/>
    <w:rsid w:val="00220267"/>
    <w:rsid w:val="00223828"/>
    <w:rsid w:val="00243F43"/>
    <w:rsid w:val="00252F94"/>
    <w:rsid w:val="00290C4E"/>
    <w:rsid w:val="002A440D"/>
    <w:rsid w:val="002D7128"/>
    <w:rsid w:val="002F3BF6"/>
    <w:rsid w:val="0030780B"/>
    <w:rsid w:val="00324288"/>
    <w:rsid w:val="00365BDD"/>
    <w:rsid w:val="00375FBF"/>
    <w:rsid w:val="0038772F"/>
    <w:rsid w:val="00394F2A"/>
    <w:rsid w:val="003C15F2"/>
    <w:rsid w:val="003D432F"/>
    <w:rsid w:val="00436367"/>
    <w:rsid w:val="00443EE0"/>
    <w:rsid w:val="004461D9"/>
    <w:rsid w:val="00455149"/>
    <w:rsid w:val="004805EB"/>
    <w:rsid w:val="0048397E"/>
    <w:rsid w:val="00483D2D"/>
    <w:rsid w:val="0048614F"/>
    <w:rsid w:val="004B52FE"/>
    <w:rsid w:val="004C620D"/>
    <w:rsid w:val="004E2F91"/>
    <w:rsid w:val="004E323C"/>
    <w:rsid w:val="00506A3E"/>
    <w:rsid w:val="00513532"/>
    <w:rsid w:val="005303C1"/>
    <w:rsid w:val="00534E46"/>
    <w:rsid w:val="00551A6C"/>
    <w:rsid w:val="00552761"/>
    <w:rsid w:val="005545D7"/>
    <w:rsid w:val="005D0FAD"/>
    <w:rsid w:val="005D7D67"/>
    <w:rsid w:val="005F06D6"/>
    <w:rsid w:val="00601408"/>
    <w:rsid w:val="006369C7"/>
    <w:rsid w:val="00660B8B"/>
    <w:rsid w:val="006802AD"/>
    <w:rsid w:val="006835CF"/>
    <w:rsid w:val="00684EC4"/>
    <w:rsid w:val="00686DAE"/>
    <w:rsid w:val="006A01CA"/>
    <w:rsid w:val="006B6A27"/>
    <w:rsid w:val="006B7271"/>
    <w:rsid w:val="006E74A8"/>
    <w:rsid w:val="0073136E"/>
    <w:rsid w:val="00746F9B"/>
    <w:rsid w:val="0075031C"/>
    <w:rsid w:val="00754137"/>
    <w:rsid w:val="00763FF5"/>
    <w:rsid w:val="00767F6B"/>
    <w:rsid w:val="007708FD"/>
    <w:rsid w:val="007716BE"/>
    <w:rsid w:val="00775837"/>
    <w:rsid w:val="007F1214"/>
    <w:rsid w:val="00815C3C"/>
    <w:rsid w:val="008229BC"/>
    <w:rsid w:val="00824EBA"/>
    <w:rsid w:val="00871C98"/>
    <w:rsid w:val="00873C30"/>
    <w:rsid w:val="00895EBB"/>
    <w:rsid w:val="008F3784"/>
    <w:rsid w:val="0094254D"/>
    <w:rsid w:val="00987F35"/>
    <w:rsid w:val="00994B74"/>
    <w:rsid w:val="00997909"/>
    <w:rsid w:val="009A109F"/>
    <w:rsid w:val="009B204F"/>
    <w:rsid w:val="009C3E5F"/>
    <w:rsid w:val="009E0221"/>
    <w:rsid w:val="00A13B85"/>
    <w:rsid w:val="00A20E41"/>
    <w:rsid w:val="00A27BED"/>
    <w:rsid w:val="00A37EF6"/>
    <w:rsid w:val="00A64610"/>
    <w:rsid w:val="00AA70F4"/>
    <w:rsid w:val="00B13187"/>
    <w:rsid w:val="00B1789A"/>
    <w:rsid w:val="00B954E4"/>
    <w:rsid w:val="00BA1524"/>
    <w:rsid w:val="00BA1878"/>
    <w:rsid w:val="00BA76A5"/>
    <w:rsid w:val="00BC1CE4"/>
    <w:rsid w:val="00BC2B1A"/>
    <w:rsid w:val="00BE0ABB"/>
    <w:rsid w:val="00C2769B"/>
    <w:rsid w:val="00C31334"/>
    <w:rsid w:val="00C871B9"/>
    <w:rsid w:val="00C97E8F"/>
    <w:rsid w:val="00CE25D7"/>
    <w:rsid w:val="00D011D2"/>
    <w:rsid w:val="00D12B5E"/>
    <w:rsid w:val="00D746EA"/>
    <w:rsid w:val="00EB0C5C"/>
    <w:rsid w:val="00EB0E37"/>
    <w:rsid w:val="00ED087C"/>
    <w:rsid w:val="00ED545C"/>
    <w:rsid w:val="00F17CA2"/>
    <w:rsid w:val="00F275FB"/>
    <w:rsid w:val="00F4185D"/>
    <w:rsid w:val="00F45100"/>
    <w:rsid w:val="00F67146"/>
    <w:rsid w:val="00F967B3"/>
    <w:rsid w:val="00F9778D"/>
    <w:rsid w:val="00FB7F55"/>
    <w:rsid w:val="00FD3637"/>
    <w:rsid w:val="00FE2FE1"/>
    <w:rsid w:val="00FE3F08"/>
    <w:rsid w:val="00F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3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06A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06A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6A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A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6A3E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506A3E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06A3E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06A3E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06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06A3E"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rsid w:val="00506A3E"/>
    <w:pPr>
      <w:spacing w:after="22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06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6A3E"/>
    <w:rPr>
      <w:rFonts w:ascii="Tahoma" w:eastAsiaTheme="minorEastAsia" w:hAnsi="Tahoma" w:cs="Tahoma" w:hint="default"/>
      <w:sz w:val="16"/>
      <w:szCs w:val="16"/>
    </w:rPr>
  </w:style>
  <w:style w:type="paragraph" w:styleId="a8">
    <w:name w:val="List Paragraph"/>
    <w:basedOn w:val="a"/>
    <w:uiPriority w:val="34"/>
    <w:qFormat/>
    <w:rsid w:val="00506A3E"/>
    <w:pPr>
      <w:ind w:left="720"/>
      <w:contextualSpacing/>
    </w:pPr>
    <w:rPr>
      <w:rFonts w:eastAsia="Times New Roman"/>
    </w:rPr>
  </w:style>
  <w:style w:type="paragraph" w:customStyle="1" w:styleId="contentblock">
    <w:name w:val="content_block"/>
    <w:basedOn w:val="a"/>
    <w:uiPriority w:val="99"/>
    <w:rsid w:val="00506A3E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rsid w:val="00506A3E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rsid w:val="00506A3E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rsid w:val="00506A3E"/>
    <w:pPr>
      <w:spacing w:after="223"/>
      <w:jc w:val="both"/>
    </w:pPr>
  </w:style>
  <w:style w:type="paragraph" w:customStyle="1" w:styleId="content1">
    <w:name w:val="content1"/>
    <w:basedOn w:val="a"/>
    <w:uiPriority w:val="99"/>
    <w:rsid w:val="00506A3E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rsid w:val="00506A3E"/>
    <w:pPr>
      <w:spacing w:after="223"/>
      <w:jc w:val="center"/>
    </w:pPr>
  </w:style>
  <w:style w:type="paragraph" w:customStyle="1" w:styleId="align-right">
    <w:name w:val="align-right"/>
    <w:basedOn w:val="a"/>
    <w:uiPriority w:val="99"/>
    <w:rsid w:val="00506A3E"/>
    <w:pPr>
      <w:spacing w:after="223"/>
      <w:jc w:val="right"/>
    </w:pPr>
  </w:style>
  <w:style w:type="paragraph" w:customStyle="1" w:styleId="align-left">
    <w:name w:val="align-left"/>
    <w:basedOn w:val="a"/>
    <w:uiPriority w:val="99"/>
    <w:rsid w:val="00506A3E"/>
    <w:pPr>
      <w:spacing w:after="223"/>
    </w:pPr>
  </w:style>
  <w:style w:type="paragraph" w:customStyle="1" w:styleId="doc-parttypetitle">
    <w:name w:val="doc-part_type_title"/>
    <w:basedOn w:val="a"/>
    <w:uiPriority w:val="99"/>
    <w:rsid w:val="00506A3E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rsid w:val="00506A3E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rsid w:val="00506A3E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rsid w:val="00506A3E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rsid w:val="00506A3E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rsid w:val="00506A3E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rsid w:val="00506A3E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rsid w:val="00506A3E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rsid w:val="00506A3E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rsid w:val="00506A3E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rsid w:val="00506A3E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rsid w:val="00506A3E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rsid w:val="00506A3E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rsid w:val="00506A3E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signature">
    <w:name w:val="doc__signature"/>
    <w:basedOn w:val="a"/>
    <w:uiPriority w:val="99"/>
    <w:rsid w:val="00506A3E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rsid w:val="00506A3E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rsid w:val="00506A3E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rsid w:val="00506A3E"/>
    <w:pPr>
      <w:spacing w:after="223"/>
      <w:jc w:val="both"/>
    </w:pPr>
  </w:style>
  <w:style w:type="paragraph" w:customStyle="1" w:styleId="docexpired">
    <w:name w:val="doc__expired"/>
    <w:basedOn w:val="a"/>
    <w:uiPriority w:val="99"/>
    <w:rsid w:val="00506A3E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rsid w:val="00506A3E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rsid w:val="00506A3E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rsid w:val="00506A3E"/>
    <w:pPr>
      <w:spacing w:after="223"/>
      <w:jc w:val="both"/>
    </w:pPr>
  </w:style>
  <w:style w:type="character" w:customStyle="1" w:styleId="docreferences">
    <w:name w:val="doc__references"/>
    <w:basedOn w:val="a0"/>
    <w:rsid w:val="00506A3E"/>
    <w:rPr>
      <w:vanish/>
      <w:webHidden w:val="0"/>
      <w:specVanish w:val="0"/>
    </w:rPr>
  </w:style>
  <w:style w:type="paragraph" w:customStyle="1" w:styleId="ConsPlusNormal">
    <w:name w:val="ConsPlusNormal"/>
    <w:rsid w:val="007708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708F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pyright-info">
    <w:name w:val="copyright-info"/>
    <w:basedOn w:val="a"/>
    <w:rsid w:val="008F3784"/>
    <w:pPr>
      <w:spacing w:before="100" w:beforeAutospacing="1" w:after="100" w:afterAutospacing="1"/>
    </w:pPr>
    <w:rPr>
      <w:rFonts w:eastAsia="Times New Roman"/>
    </w:rPr>
  </w:style>
  <w:style w:type="paragraph" w:styleId="a9">
    <w:name w:val="No Spacing"/>
    <w:uiPriority w:val="1"/>
    <w:qFormat/>
    <w:rsid w:val="007716B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347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finansy.ru/" TargetMode="External"/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26" Type="http://schemas.openxmlformats.org/officeDocument/2006/relationships/hyperlink" Target="http://www.gosfinans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finansy.ru/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://www.gosfinansy.ru/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29" Type="http://schemas.openxmlformats.org/officeDocument/2006/relationships/hyperlink" Target="http://www.gosfinan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finansy.ru/" TargetMode="External"/><Relationship Id="rId11" Type="http://schemas.openxmlformats.org/officeDocument/2006/relationships/hyperlink" Target="http://www.gosfinansy.ru/" TargetMode="External"/><Relationship Id="rId24" Type="http://schemas.openxmlformats.org/officeDocument/2006/relationships/hyperlink" Target="http://www.gosfinansy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://www.gosfinansy.ru/" TargetMode="External"/><Relationship Id="rId28" Type="http://schemas.openxmlformats.org/officeDocument/2006/relationships/hyperlink" Target="http://www.gosfinansy.ru/" TargetMode="External"/><Relationship Id="rId10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17</Pages>
  <Words>6832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DNA7 X64</cp:lastModifiedBy>
  <cp:revision>73</cp:revision>
  <cp:lastPrinted>2020-09-02T14:24:00Z</cp:lastPrinted>
  <dcterms:created xsi:type="dcterms:W3CDTF">2018-11-29T09:20:00Z</dcterms:created>
  <dcterms:modified xsi:type="dcterms:W3CDTF">2020-09-02T14:25:00Z</dcterms:modified>
</cp:coreProperties>
</file>