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3B" w:rsidRDefault="00BA3C3B" w:rsidP="00BA3C3B">
      <w:pPr>
        <w:framePr w:w="8784" w:h="763" w:hRule="exact" w:wrap="none" w:vAnchor="page" w:hAnchor="page" w:x="1777" w:y="1043"/>
      </w:pPr>
      <w:r>
        <w:t>1. Видеоматериалы с правами, принадлежащими Российскому союзу</w:t>
      </w:r>
    </w:p>
    <w:p w:rsidR="00BA3C3B" w:rsidRDefault="00BA3C3B" w:rsidP="00BA3C3B">
      <w:pPr>
        <w:framePr w:w="8784" w:h="763" w:hRule="exact" w:wrap="none" w:vAnchor="page" w:hAnchor="page" w:x="1777" w:y="1043"/>
      </w:pPr>
      <w:r>
        <w:t xml:space="preserve">автостраховщиков (РСА)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669"/>
        <w:gridCol w:w="4243"/>
      </w:tblGrid>
      <w:tr w:rsidR="00BA3C3B" w:rsidTr="00531797">
        <w:trPr>
          <w:trHeight w:hRule="exact" w:val="8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Название Кампании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83" w:lineRule="exact"/>
            </w:pPr>
            <w:r>
              <w:rPr>
                <w:rStyle w:val="211pt"/>
              </w:rPr>
              <w:t>Название ТВ ролика, хронометраж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Проблематика БДД</w:t>
            </w:r>
          </w:p>
        </w:tc>
      </w:tr>
      <w:tr w:rsidR="00BA3C3B" w:rsidTr="00531797">
        <w:trPr>
          <w:trHeight w:hRule="exact" w:val="112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«Дети-пассажиры»,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«Автокресло -детям»,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Безопасность детей-пассажиров, популяризация использования детского удерживающего устройства при перевозке детей в автомобиле.</w:t>
            </w:r>
          </w:p>
        </w:tc>
      </w:tr>
      <w:tr w:rsidR="00BA3C3B" w:rsidTr="00531797">
        <w:trPr>
          <w:trHeight w:hRule="exact" w:val="85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«Пешеходы»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«Пешеходы»,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Безопасность пешеходов, соблюдение ПДД со стороны пешеходов и водителей.</w:t>
            </w:r>
          </w:p>
        </w:tc>
      </w:tr>
      <w:tr w:rsidR="00BA3C3B" w:rsidTr="00531797">
        <w:trPr>
          <w:trHeight w:hRule="exact" w:val="84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«Притормози!»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«Пиктограммы»,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Проезд пешеходных переходов водителем и перехода по пешеходному переходу пешеходами.</w:t>
            </w:r>
          </w:p>
        </w:tc>
      </w:tr>
      <w:tr w:rsidR="00BA3C3B" w:rsidTr="00531797">
        <w:trPr>
          <w:trHeight w:hRule="exact" w:val="57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«Дистанция»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88" w:lineRule="exact"/>
              <w:jc w:val="left"/>
            </w:pPr>
            <w:r>
              <w:rPr>
                <w:rStyle w:val="211pt0"/>
              </w:rPr>
              <w:t>«Не приближайся»,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Неправильного выбора или несоблюдения дистанции.</w:t>
            </w:r>
          </w:p>
        </w:tc>
      </w:tr>
      <w:tr w:rsidR="00BA3C3B" w:rsidTr="00531797">
        <w:trPr>
          <w:trHeight w:hRule="exact" w:val="112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after="120" w:line="220" w:lineRule="exact"/>
              <w:ind w:left="140"/>
              <w:jc w:val="left"/>
            </w:pPr>
            <w:r>
              <w:rPr>
                <w:rStyle w:val="211pt0"/>
              </w:rPr>
              <w:t>«Сложности</w:t>
            </w:r>
          </w:p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211pt0"/>
              </w:rPr>
              <w:t>перехода»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«Безопасный переход. Пешеход», 30 сек «Безопасный переход. Водитель», 30 сек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Отсутствие коммуникации между водителем и пешеходом при проезде и переходе по пешеходному переходу водителями и пешеходами.</w:t>
            </w:r>
          </w:p>
        </w:tc>
      </w:tr>
      <w:tr w:rsidR="00BA3C3B" w:rsidTr="00531797">
        <w:trPr>
          <w:trHeight w:hRule="exact" w:val="55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«Комментатор»,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Выезд на встречную полосу и нарушение правил обгона</w:t>
            </w:r>
          </w:p>
        </w:tc>
      </w:tr>
      <w:tr w:rsidR="00BA3C3B" w:rsidTr="00531797">
        <w:trPr>
          <w:trHeight w:hRule="exact" w:val="85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«Инспектора ГИБДД»,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Безопасность детей-пассажиров, через формирование модели безопасного вождения.</w:t>
            </w:r>
          </w:p>
        </w:tc>
      </w:tr>
      <w:tr w:rsidR="00BA3C3B" w:rsidTr="00531797">
        <w:trPr>
          <w:trHeight w:hRule="exact" w:val="112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«Врач-акушер»,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Безопасность детей-пассажиров младенческого возраста, через формирование модели безопасного вождения.</w:t>
            </w:r>
          </w:p>
        </w:tc>
      </w:tr>
      <w:tr w:rsidR="00BA3C3B" w:rsidTr="00531797">
        <w:trPr>
          <w:trHeight w:hRule="exact" w:val="111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«Дорожный инженер»,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Безопасность детей-пассажиров, через формирование модели безопасного вождения, с акцентом на важность соблюдения скоростного режима.</w:t>
            </w:r>
          </w:p>
        </w:tc>
      </w:tr>
      <w:tr w:rsidR="00BA3C3B" w:rsidTr="00531797">
        <w:trPr>
          <w:trHeight w:hRule="exact" w:val="112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«Педагог»,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Безопасность детей-пассажиров, через формирование модели безопасного вождения и популяризацию использования ДУУ.</w:t>
            </w:r>
          </w:p>
        </w:tc>
      </w:tr>
      <w:tr w:rsidR="00BA3C3B" w:rsidTr="00531797">
        <w:trPr>
          <w:trHeight w:hRule="exact" w:val="112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«Повод для обгона»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«Инструктор по вождению», 30 сек.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446" w:h="11275" w:wrap="none" w:vAnchor="page" w:hAnchor="page" w:x="1792" w:y="2379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Безопасность детей-пассажиров, через формирование модели безопасного вождения, с акцентом на отказ от опасных маневров.</w:t>
            </w:r>
          </w:p>
        </w:tc>
      </w:tr>
    </w:tbl>
    <w:p w:rsidR="00BA3C3B" w:rsidRDefault="00BA3C3B" w:rsidP="00BA3C3B">
      <w:pPr>
        <w:framePr w:w="9821" w:h="258" w:hRule="exact" w:wrap="none" w:vAnchor="page" w:hAnchor="page" w:x="1480" w:y="14831"/>
        <w:spacing w:line="220" w:lineRule="exact"/>
        <w:ind w:left="320"/>
      </w:pPr>
      <w:r>
        <w:rPr>
          <w:rStyle w:val="30"/>
          <w:rFonts w:eastAsia="Arial Unicode MS"/>
        </w:rPr>
        <w:t xml:space="preserve">Видеоматериалы по ссылке </w:t>
      </w:r>
      <w:hyperlink r:id="rId5" w:history="1">
        <w:r w:rsidRPr="003D3D44">
          <w:rPr>
            <w:rStyle w:val="a3"/>
            <w:lang w:val="en-US" w:eastAsia="en-US" w:bidi="en-US"/>
          </w:rPr>
          <w:t>https</w:t>
        </w:r>
        <w:r w:rsidRPr="003D3D44">
          <w:rPr>
            <w:rStyle w:val="a3"/>
            <w:lang w:eastAsia="en-US" w:bidi="en-US"/>
          </w:rPr>
          <w:t>://</w:t>
        </w:r>
        <w:r w:rsidRPr="003D3D44">
          <w:rPr>
            <w:rStyle w:val="a3"/>
            <w:lang w:val="en-US" w:eastAsia="en-US" w:bidi="en-US"/>
          </w:rPr>
          <w:t>yadi</w:t>
        </w:r>
        <w:r w:rsidRPr="003D3D44">
          <w:rPr>
            <w:rStyle w:val="a3"/>
            <w:lang w:eastAsia="en-US" w:bidi="en-US"/>
          </w:rPr>
          <w:t>.</w:t>
        </w:r>
        <w:r w:rsidRPr="003D3D44">
          <w:rPr>
            <w:rStyle w:val="a3"/>
            <w:lang w:val="en-US" w:eastAsia="en-US" w:bidi="en-US"/>
          </w:rPr>
          <w:t>sk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d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CGg</w:t>
        </w:r>
        <w:r w:rsidRPr="003D3D44">
          <w:rPr>
            <w:rStyle w:val="a3"/>
            <w:lang w:eastAsia="en-US" w:bidi="en-US"/>
          </w:rPr>
          <w:t>2</w:t>
        </w:r>
        <w:r w:rsidRPr="003D3D44">
          <w:rPr>
            <w:rStyle w:val="a3"/>
            <w:lang w:val="en-US" w:eastAsia="en-US" w:bidi="en-US"/>
          </w:rPr>
          <w:t>QG</w:t>
        </w:r>
        <w:r w:rsidRPr="003D3D44">
          <w:rPr>
            <w:rStyle w:val="a3"/>
            <w:lang w:eastAsia="en-US" w:bidi="en-US"/>
          </w:rPr>
          <w:t>5</w:t>
        </w:r>
        <w:r w:rsidRPr="003D3D44">
          <w:rPr>
            <w:rStyle w:val="a3"/>
            <w:lang w:val="en-US" w:eastAsia="en-US" w:bidi="en-US"/>
          </w:rPr>
          <w:t>uydsfj</w:t>
        </w:r>
      </w:hyperlink>
      <w:r>
        <w:rPr>
          <w:rStyle w:val="30"/>
          <w:rFonts w:eastAsia="Arial Unicode MS"/>
          <w:b w:val="0"/>
          <w:bCs w:val="0"/>
        </w:rPr>
        <w:t>Q</w:t>
      </w:r>
      <w:r w:rsidRPr="00E11947">
        <w:rPr>
          <w:rStyle w:val="30"/>
          <w:rFonts w:eastAsia="Arial Unicode MS"/>
          <w:b w:val="0"/>
          <w:bCs w:val="0"/>
        </w:rPr>
        <w:t xml:space="preserve"> </w:t>
      </w:r>
    </w:p>
    <w:p w:rsidR="00BA3C3B" w:rsidRDefault="00BA3C3B" w:rsidP="00BA3C3B">
      <w:pPr>
        <w:rPr>
          <w:sz w:val="2"/>
          <w:szCs w:val="2"/>
        </w:rPr>
        <w:sectPr w:rsidR="00BA3C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952"/>
        <w:gridCol w:w="4200"/>
      </w:tblGrid>
      <w:tr w:rsidR="00BA3C3B" w:rsidTr="00531797">
        <w:trPr>
          <w:trHeight w:hRule="exact" w:val="8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lastRenderedPageBreak/>
              <w:t>Название</w:t>
            </w:r>
          </w:p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Кампании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</w:pPr>
            <w:r>
              <w:rPr>
                <w:rStyle w:val="211pt"/>
              </w:rPr>
              <w:t>Название</w:t>
            </w:r>
          </w:p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</w:pPr>
            <w:r>
              <w:rPr>
                <w:rStyle w:val="211pt"/>
              </w:rPr>
              <w:t>образовательного</w:t>
            </w:r>
          </w:p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</w:pPr>
            <w:r>
              <w:rPr>
                <w:rStyle w:val="211pt"/>
              </w:rPr>
              <w:t>фильма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Проблематика БДД</w:t>
            </w:r>
          </w:p>
        </w:tc>
      </w:tr>
      <w:tr w:rsidR="00BA3C3B" w:rsidTr="00531797">
        <w:trPr>
          <w:trHeight w:hRule="exact" w:val="5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after="60" w:line="220" w:lineRule="exact"/>
              <w:jc w:val="left"/>
            </w:pPr>
            <w:r>
              <w:rPr>
                <w:rStyle w:val="211pt0"/>
              </w:rPr>
              <w:t>«Прогноз</w:t>
            </w:r>
          </w:p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before="60" w:line="220" w:lineRule="exact"/>
              <w:jc w:val="left"/>
            </w:pPr>
            <w:r>
              <w:rPr>
                <w:rStyle w:val="211pt0"/>
              </w:rPr>
              <w:t>безопасности!»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«Невидимая угроза», 26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t>Корректировка стиля вождения в зависимости от погодных условий</w:t>
            </w:r>
          </w:p>
        </w:tc>
      </w:tr>
      <w:tr w:rsidR="00BA3C3B" w:rsidTr="00531797">
        <w:trPr>
          <w:trHeight w:hRule="exact" w:val="8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«Сложности</w:t>
            </w:r>
          </w:p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before="120" w:line="220" w:lineRule="exact"/>
              <w:jc w:val="left"/>
            </w:pPr>
            <w:r>
              <w:rPr>
                <w:rStyle w:val="211pt0"/>
              </w:rPr>
              <w:t>перехода»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«Трудности перехода», 19 мин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t>Проезда пешеходных переходов водителем и перехода по пешеходному переходу пешеходами</w:t>
            </w:r>
          </w:p>
        </w:tc>
      </w:tr>
      <w:tr w:rsidR="00BA3C3B" w:rsidTr="00531797">
        <w:trPr>
          <w:trHeight w:hRule="exact" w:val="112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«Повод для обгона»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 xml:space="preserve">«Обгон», </w:t>
            </w:r>
            <w:r>
              <w:rPr>
                <w:rStyle w:val="211pt"/>
              </w:rPr>
              <w:t>1</w:t>
            </w:r>
            <w:r>
              <w:rPr>
                <w:rStyle w:val="211pt0"/>
              </w:rPr>
              <w:t>5 мин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t>Выезд на встречную полосу и нарушение правил обгона. Пассажирская безопасность на личном и общественном транспорте.</w:t>
            </w:r>
          </w:p>
        </w:tc>
      </w:tr>
      <w:tr w:rsidR="00BA3C3B" w:rsidTr="00531797">
        <w:trPr>
          <w:trHeight w:hRule="exact" w:val="9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«Повод для обгона»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«Маленькие вещи имеют огромное значение», 20 минут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283" w:h="4330" w:wrap="none" w:vAnchor="page" w:hAnchor="page" w:x="1789" w:y="1058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t>Безопасность детей-пассажиров, через формирование модели безопасного вождения.</w:t>
            </w:r>
          </w:p>
        </w:tc>
      </w:tr>
    </w:tbl>
    <w:p w:rsidR="00BA3C3B" w:rsidRDefault="00BA3C3B" w:rsidP="00BA3C3B">
      <w:pPr>
        <w:pStyle w:val="22"/>
        <w:framePr w:wrap="none" w:vAnchor="page" w:hAnchor="page" w:x="1890" w:y="5395"/>
        <w:shd w:val="clear" w:color="auto" w:fill="auto"/>
        <w:spacing w:line="220" w:lineRule="exact"/>
        <w:rPr>
          <w:lang w:val="ru-RU" w:eastAsia="ru-RU" w:bidi="ru-RU"/>
        </w:rPr>
      </w:pPr>
    </w:p>
    <w:p w:rsidR="00BA3C3B" w:rsidRDefault="00BA3C3B" w:rsidP="00BA3C3B">
      <w:pPr>
        <w:pStyle w:val="22"/>
        <w:framePr w:wrap="none" w:vAnchor="page" w:hAnchor="page" w:x="1890" w:y="5395"/>
        <w:shd w:val="clear" w:color="auto" w:fill="auto"/>
        <w:spacing w:line="220" w:lineRule="exact"/>
        <w:rPr>
          <w:rStyle w:val="a3"/>
        </w:rPr>
      </w:pPr>
      <w:r>
        <w:rPr>
          <w:lang w:val="ru-RU" w:eastAsia="ru-RU" w:bidi="ru-RU"/>
        </w:rPr>
        <w:t xml:space="preserve">Видеоматериалы по ссылке: </w:t>
      </w:r>
      <w:hyperlink r:id="rId6" w:history="1">
        <w:r w:rsidRPr="003D3D44">
          <w:rPr>
            <w:rStyle w:val="a3"/>
          </w:rPr>
          <w:t>https</w:t>
        </w:r>
        <w:r w:rsidRPr="003D3D44">
          <w:rPr>
            <w:rStyle w:val="a3"/>
            <w:lang w:val="ru-RU"/>
          </w:rPr>
          <w:t>://</w:t>
        </w:r>
        <w:r w:rsidRPr="003D3D44">
          <w:rPr>
            <w:rStyle w:val="a3"/>
          </w:rPr>
          <w:t>vadi</w:t>
        </w:r>
        <w:r w:rsidRPr="003D3D44">
          <w:rPr>
            <w:rStyle w:val="a3"/>
            <w:lang w:val="ru-RU"/>
          </w:rPr>
          <w:t>.</w:t>
        </w:r>
        <w:r w:rsidRPr="003D3D44">
          <w:rPr>
            <w:rStyle w:val="a3"/>
          </w:rPr>
          <w:t>sk</w:t>
        </w:r>
        <w:r w:rsidRPr="003D3D44">
          <w:rPr>
            <w:rStyle w:val="a3"/>
            <w:lang w:val="ru-RU"/>
          </w:rPr>
          <w:t>/</w:t>
        </w:r>
        <w:r w:rsidRPr="003D3D44">
          <w:rPr>
            <w:rStyle w:val="a3"/>
          </w:rPr>
          <w:t>d</w:t>
        </w:r>
        <w:r w:rsidRPr="003D3D44">
          <w:rPr>
            <w:rStyle w:val="a3"/>
            <w:lang w:val="ru-RU"/>
          </w:rPr>
          <w:t>/8</w:t>
        </w:r>
        <w:r w:rsidRPr="003D3D44">
          <w:rPr>
            <w:rStyle w:val="a3"/>
          </w:rPr>
          <w:t>fcfRaBsTebfsA</w:t>
        </w:r>
      </w:hyperlink>
    </w:p>
    <w:p w:rsidR="00BA3C3B" w:rsidRDefault="00BA3C3B" w:rsidP="00BA3C3B">
      <w:pPr>
        <w:pStyle w:val="22"/>
        <w:framePr w:wrap="none" w:vAnchor="page" w:hAnchor="page" w:x="1890" w:y="5395"/>
        <w:shd w:val="clear" w:color="auto" w:fill="auto"/>
        <w:spacing w:line="220" w:lineRule="exact"/>
        <w:rPr>
          <w:rStyle w:val="a3"/>
        </w:rPr>
      </w:pPr>
    </w:p>
    <w:p w:rsidR="00BA3C3B" w:rsidRDefault="00BA3C3B" w:rsidP="00BA3C3B">
      <w:pPr>
        <w:pStyle w:val="22"/>
        <w:framePr w:wrap="none" w:vAnchor="page" w:hAnchor="page" w:x="1890" w:y="5395"/>
        <w:shd w:val="clear" w:color="auto" w:fill="auto"/>
        <w:spacing w:line="220" w:lineRule="exact"/>
        <w:rPr>
          <w:rStyle w:val="a3"/>
        </w:rPr>
      </w:pPr>
    </w:p>
    <w:p w:rsidR="00BA3C3B" w:rsidRPr="00E11947" w:rsidRDefault="00BA3C3B" w:rsidP="00BA3C3B">
      <w:pPr>
        <w:pStyle w:val="22"/>
        <w:framePr w:wrap="none" w:vAnchor="page" w:hAnchor="page" w:x="1890" w:y="5395"/>
        <w:shd w:val="clear" w:color="auto" w:fill="auto"/>
        <w:spacing w:line="220" w:lineRule="exact"/>
        <w:rPr>
          <w:lang w:val="ru-RU"/>
        </w:rPr>
      </w:pPr>
    </w:p>
    <w:p w:rsidR="00BA3C3B" w:rsidRDefault="00BA3C3B" w:rsidP="00BA3C3B">
      <w:pPr>
        <w:framePr w:w="9821" w:h="1039" w:hRule="exact" w:wrap="none" w:vAnchor="page" w:hAnchor="page" w:x="1473" w:y="5948"/>
        <w:ind w:left="440" w:right="1420"/>
      </w:pPr>
      <w:bookmarkStart w:id="1" w:name="bookmark0"/>
      <w:r>
        <w:rPr>
          <w:rStyle w:val="10"/>
          <w:rFonts w:eastAsia="Arial Unicode MS"/>
          <w:b w:val="0"/>
          <w:bCs w:val="0"/>
        </w:rPr>
        <w:t xml:space="preserve">2. Аудиоматериалы с правами, принадлежащими Российскому союзу автостраховщиков (РСА) 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4819"/>
      </w:tblGrid>
      <w:tr w:rsidR="00BA3C3B" w:rsidTr="00531797">
        <w:trPr>
          <w:trHeight w:hRule="exact" w:val="29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Название Кампании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Название радиоролика</w:t>
            </w:r>
          </w:p>
        </w:tc>
      </w:tr>
      <w:tr w:rsidR="00BA3C3B" w:rsidTr="00531797">
        <w:trPr>
          <w:trHeight w:hRule="exact" w:val="293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«Дети-пассажиры»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"Автокресло-Детям!", 30 сек</w:t>
            </w:r>
          </w:p>
        </w:tc>
      </w:tr>
      <w:tr w:rsidR="00BA3C3B" w:rsidTr="00531797">
        <w:trPr>
          <w:trHeight w:hRule="exact" w:val="288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«Дети-пассажиры 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«Новогоднее стихотворение», 20 сек</w:t>
            </w:r>
          </w:p>
        </w:tc>
      </w:tr>
      <w:tr w:rsidR="00BA3C3B" w:rsidTr="00531797">
        <w:trPr>
          <w:trHeight w:hRule="exact" w:val="288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8890" w:h="7272" w:wrap="none" w:vAnchor="page" w:hAnchor="page" w:x="1799" w:y="7274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«Считалка», 30 сек</w:t>
            </w:r>
          </w:p>
        </w:tc>
      </w:tr>
      <w:tr w:rsidR="00BA3C3B" w:rsidTr="00531797">
        <w:trPr>
          <w:trHeight w:hRule="exact" w:val="398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«Пешеходы»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«Благодарность», 20 сек.</w:t>
            </w:r>
          </w:p>
        </w:tc>
      </w:tr>
      <w:tr w:rsidR="00BA3C3B" w:rsidTr="00531797">
        <w:trPr>
          <w:trHeight w:hRule="exact" w:val="293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8890" w:h="7272" w:wrap="none" w:vAnchor="page" w:hAnchor="page" w:x="1799" w:y="7274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«Спасибо», 20 сек.</w:t>
            </w:r>
          </w:p>
        </w:tc>
      </w:tr>
      <w:tr w:rsidR="00BA3C3B" w:rsidTr="00531797">
        <w:trPr>
          <w:trHeight w:hRule="exact" w:val="562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«Ремни безопасности»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«Частушка 1», 30 сек.</w:t>
            </w:r>
          </w:p>
        </w:tc>
      </w:tr>
      <w:tr w:rsidR="00BA3C3B" w:rsidTr="00531797">
        <w:trPr>
          <w:trHeight w:hRule="exact" w:val="293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8890" w:h="7272" w:wrap="none" w:vAnchor="page" w:hAnchor="page" w:x="1799" w:y="7274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«Частушка 2», 30 сек.</w:t>
            </w:r>
          </w:p>
        </w:tc>
      </w:tr>
      <w:tr w:rsidR="00BA3C3B" w:rsidTr="00531797">
        <w:trPr>
          <w:trHeight w:hRule="exact" w:val="566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«Притормози!»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Аудиролик 1 (Вести ФМ), 30 сек.</w:t>
            </w:r>
          </w:p>
        </w:tc>
      </w:tr>
      <w:tr w:rsidR="00BA3C3B" w:rsidTr="00531797">
        <w:trPr>
          <w:trHeight w:hRule="exact" w:val="288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8890" w:h="7272" w:wrap="none" w:vAnchor="page" w:hAnchor="page" w:x="1799" w:y="7274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Аудиоролик 2 (Авторадио), 30 сек.</w:t>
            </w:r>
          </w:p>
        </w:tc>
      </w:tr>
      <w:tr w:rsidR="00BA3C3B" w:rsidTr="00531797">
        <w:trPr>
          <w:trHeight w:hRule="exact" w:val="283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«Прогноз безопасности!»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«Прогноз погоды», 30 сек.</w:t>
            </w:r>
          </w:p>
        </w:tc>
      </w:tr>
      <w:tr w:rsidR="00BA3C3B" w:rsidTr="00531797">
        <w:trPr>
          <w:trHeight w:hRule="exact" w:val="293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8890" w:h="7272" w:wrap="none" w:vAnchor="page" w:hAnchor="page" w:x="1799" w:y="7274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«Прогноз за рулем», 30 сек.</w:t>
            </w:r>
          </w:p>
        </w:tc>
      </w:tr>
      <w:tr w:rsidR="00BA3C3B" w:rsidTr="00531797">
        <w:trPr>
          <w:trHeight w:hRule="exact" w:val="56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«Дистанция»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«Комментатор», 30 сек.</w:t>
            </w:r>
          </w:p>
        </w:tc>
      </w:tr>
      <w:tr w:rsidR="00BA3C3B" w:rsidTr="00531797">
        <w:trPr>
          <w:trHeight w:hRule="exact" w:val="566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«Сложности перехода»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«Шайбу», 30 сек</w:t>
            </w:r>
          </w:p>
        </w:tc>
      </w:tr>
      <w:tr w:rsidR="00BA3C3B" w:rsidTr="00531797">
        <w:trPr>
          <w:trHeight w:hRule="exact" w:val="283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8890" w:h="7272" w:wrap="none" w:vAnchor="page" w:hAnchor="page" w:x="1799" w:y="7274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«Спойлер», 30 сек.</w:t>
            </w:r>
          </w:p>
        </w:tc>
      </w:tr>
      <w:tr w:rsidR="00BA3C3B" w:rsidTr="00531797">
        <w:trPr>
          <w:trHeight w:hRule="exact" w:val="298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8890" w:h="7272" w:wrap="none" w:vAnchor="page" w:hAnchor="page" w:x="1799" w:y="7274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«Сказка», 30 сек.</w:t>
            </w:r>
          </w:p>
        </w:tc>
      </w:tr>
      <w:tr w:rsidR="00BA3C3B" w:rsidTr="00531797">
        <w:trPr>
          <w:trHeight w:hRule="exact" w:val="552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«Повод для обгона»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«Не будь как Петя», 30 сек.</w:t>
            </w:r>
          </w:p>
        </w:tc>
      </w:tr>
      <w:tr w:rsidR="00BA3C3B" w:rsidTr="00531797">
        <w:trPr>
          <w:trHeight w:hRule="exact" w:val="566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8890" w:h="7272" w:wrap="none" w:vAnchor="page" w:hAnchor="page" w:x="1799" w:y="7274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«Формула обгона», 30 сек.</w:t>
            </w:r>
          </w:p>
        </w:tc>
      </w:tr>
      <w:tr w:rsidR="00BA3C3B" w:rsidTr="00531797">
        <w:trPr>
          <w:trHeight w:hRule="exact" w:val="298"/>
        </w:trPr>
        <w:tc>
          <w:tcPr>
            <w:tcW w:w="4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8890" w:h="7272" w:wrap="none" w:vAnchor="page" w:hAnchor="page" w:x="1799" w:y="7274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8890" w:h="7272" w:wrap="none" w:vAnchor="page" w:hAnchor="page" w:x="1799" w:y="7274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«Автокресло», 30 сек.</w:t>
            </w:r>
          </w:p>
        </w:tc>
      </w:tr>
    </w:tbl>
    <w:p w:rsidR="00BA3C3B" w:rsidRPr="00E11947" w:rsidRDefault="00BA3C3B" w:rsidP="00BA3C3B">
      <w:pPr>
        <w:framePr w:wrap="none" w:vAnchor="page" w:hAnchor="page" w:x="1473" w:y="15009"/>
        <w:spacing w:line="220" w:lineRule="exact"/>
        <w:ind w:left="320"/>
      </w:pPr>
      <w:r>
        <w:t xml:space="preserve">Материалы по ссылке: </w:t>
      </w:r>
      <w:hyperlink r:id="rId7" w:history="1">
        <w:r w:rsidRPr="003D3D44">
          <w:rPr>
            <w:rStyle w:val="a3"/>
            <w:lang w:val="en-US" w:eastAsia="en-US" w:bidi="en-US"/>
          </w:rPr>
          <w:t>https</w:t>
        </w:r>
        <w:r w:rsidRPr="003D3D44">
          <w:rPr>
            <w:rStyle w:val="a3"/>
            <w:lang w:eastAsia="en-US" w:bidi="en-US"/>
          </w:rPr>
          <w:t>://</w:t>
        </w:r>
        <w:r w:rsidRPr="003D3D44">
          <w:rPr>
            <w:rStyle w:val="a3"/>
            <w:lang w:val="en-US" w:eastAsia="en-US" w:bidi="en-US"/>
          </w:rPr>
          <w:t>vadi</w:t>
        </w:r>
        <w:r w:rsidRPr="003D3D44">
          <w:rPr>
            <w:rStyle w:val="a3"/>
            <w:lang w:eastAsia="en-US" w:bidi="en-US"/>
          </w:rPr>
          <w:t>.</w:t>
        </w:r>
        <w:r w:rsidRPr="003D3D44">
          <w:rPr>
            <w:rStyle w:val="a3"/>
            <w:lang w:val="en-US" w:eastAsia="en-US" w:bidi="en-US"/>
          </w:rPr>
          <w:t>sk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d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NpEF</w:t>
        </w:r>
        <w:r w:rsidRPr="003D3D44">
          <w:rPr>
            <w:rStyle w:val="a3"/>
            <w:lang w:eastAsia="en-US" w:bidi="en-US"/>
          </w:rPr>
          <w:t>6</w:t>
        </w:r>
        <w:r w:rsidRPr="003D3D44">
          <w:rPr>
            <w:rStyle w:val="a3"/>
            <w:lang w:val="en-US" w:eastAsia="en-US" w:bidi="en-US"/>
          </w:rPr>
          <w:t>nc</w:t>
        </w:r>
        <w:r w:rsidRPr="003D3D44">
          <w:rPr>
            <w:rStyle w:val="a3"/>
            <w:lang w:eastAsia="en-US" w:bidi="en-US"/>
          </w:rPr>
          <w:t>03</w:t>
        </w:r>
        <w:r w:rsidRPr="003D3D44">
          <w:rPr>
            <w:rStyle w:val="a3"/>
            <w:lang w:val="en-US" w:eastAsia="en-US" w:bidi="en-US"/>
          </w:rPr>
          <w:t>RnMxQ</w:t>
        </w:r>
      </w:hyperlink>
      <w:r w:rsidRPr="00E11947">
        <w:rPr>
          <w:rStyle w:val="30"/>
          <w:rFonts w:eastAsia="Arial Unicode MS"/>
          <w:b w:val="0"/>
          <w:bCs w:val="0"/>
        </w:rPr>
        <w:t xml:space="preserve"> </w:t>
      </w:r>
    </w:p>
    <w:p w:rsidR="00BA3C3B" w:rsidRDefault="00BA3C3B" w:rsidP="00BA3C3B">
      <w:pPr>
        <w:rPr>
          <w:sz w:val="2"/>
          <w:szCs w:val="2"/>
        </w:rPr>
        <w:sectPr w:rsidR="00BA3C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3C3B" w:rsidRDefault="00BA3C3B" w:rsidP="00BA3C3B">
      <w:pPr>
        <w:framePr w:w="8496" w:h="758" w:hRule="exact" w:wrap="none" w:vAnchor="page" w:hAnchor="page" w:x="1782" w:y="1103"/>
      </w:pPr>
      <w:r>
        <w:rPr>
          <w:rStyle w:val="a7"/>
          <w:rFonts w:eastAsia="Arial Unicode MS"/>
          <w:b w:val="0"/>
          <w:bCs w:val="0"/>
        </w:rPr>
        <w:lastRenderedPageBreak/>
        <w:t>3. Инфографики с правами, принадлежащими Российскому союзу</w:t>
      </w:r>
    </w:p>
    <w:p w:rsidR="00BA3C3B" w:rsidRDefault="00BA3C3B" w:rsidP="00BA3C3B">
      <w:pPr>
        <w:framePr w:w="8496" w:h="758" w:hRule="exact" w:wrap="none" w:vAnchor="page" w:hAnchor="page" w:x="1782" w:y="1103"/>
      </w:pPr>
      <w:r>
        <w:rPr>
          <w:rStyle w:val="a7"/>
          <w:rFonts w:eastAsia="Arial Unicode MS"/>
          <w:b w:val="0"/>
          <w:bCs w:val="0"/>
        </w:rPr>
        <w:t xml:space="preserve">автостраховщиков (РСА)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448"/>
        <w:gridCol w:w="4253"/>
      </w:tblGrid>
      <w:tr w:rsidR="00BA3C3B" w:rsidTr="00531797">
        <w:trPr>
          <w:trHeight w:hRule="exact" w:val="85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Название Кампании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Название</w:t>
            </w:r>
          </w:p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информационного</w:t>
            </w:r>
          </w:p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Ссылка на материал</w:t>
            </w:r>
          </w:p>
        </w:tc>
      </w:tr>
      <w:tr w:rsidR="00BA3C3B" w:rsidTr="00531797">
        <w:trPr>
          <w:trHeight w:hRule="exact" w:val="28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«Дистанция»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Раскраска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Pr="00E11947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</w:pPr>
            <w:hyperlink r:id="rId8" w:history="1">
              <w:r w:rsidRPr="003D3D44">
                <w:rPr>
                  <w:rStyle w:val="a3"/>
                  <w:lang w:val="en-US" w:bidi="en-US"/>
                </w:rPr>
                <w:t>https</w:t>
              </w:r>
              <w:r w:rsidRPr="003D3D44">
                <w:rPr>
                  <w:rStyle w:val="a3"/>
                  <w:lang w:bidi="en-US"/>
                </w:rPr>
                <w:t>://</w:t>
              </w:r>
              <w:r w:rsidRPr="003D3D44">
                <w:rPr>
                  <w:rStyle w:val="a3"/>
                  <w:lang w:val="en-US" w:bidi="en-US"/>
                </w:rPr>
                <w:t>yadi</w:t>
              </w:r>
              <w:r w:rsidRPr="003D3D44">
                <w:rPr>
                  <w:rStyle w:val="a3"/>
                  <w:lang w:bidi="en-US"/>
                </w:rPr>
                <w:t>.</w:t>
              </w:r>
              <w:r w:rsidRPr="003D3D44">
                <w:rPr>
                  <w:rStyle w:val="a3"/>
                  <w:lang w:val="en-US" w:bidi="en-US"/>
                </w:rPr>
                <w:t>sk</w:t>
              </w:r>
              <w:r w:rsidRPr="003D3D44">
                <w:rPr>
                  <w:rStyle w:val="a3"/>
                  <w:lang w:bidi="en-US"/>
                </w:rPr>
                <w:t>/</w:t>
              </w:r>
              <w:r w:rsidRPr="003D3D44">
                <w:rPr>
                  <w:rStyle w:val="a3"/>
                  <w:lang w:val="en-US" w:bidi="en-US"/>
                </w:rPr>
                <w:t>d</w:t>
              </w:r>
              <w:r w:rsidRPr="003D3D44">
                <w:rPr>
                  <w:rStyle w:val="a3"/>
                  <w:lang w:bidi="en-US"/>
                </w:rPr>
                <w:t>/</w:t>
              </w:r>
              <w:r w:rsidRPr="003D3D44">
                <w:rPr>
                  <w:rStyle w:val="a3"/>
                  <w:lang w:val="en-US" w:bidi="en-US"/>
                </w:rPr>
                <w:t>Y</w:t>
              </w:r>
              <w:r w:rsidRPr="003D3D44">
                <w:rPr>
                  <w:rStyle w:val="a3"/>
                  <w:lang w:bidi="en-US"/>
                </w:rPr>
                <w:t>2</w:t>
              </w:r>
              <w:r w:rsidRPr="003D3D44">
                <w:rPr>
                  <w:rStyle w:val="a3"/>
                  <w:lang w:val="en-US" w:bidi="en-US"/>
                </w:rPr>
                <w:t>RJeRqDI</w:t>
              </w:r>
              <w:r w:rsidRPr="003D3D44">
                <w:rPr>
                  <w:rStyle w:val="a3"/>
                  <w:lang w:bidi="en-US"/>
                </w:rPr>
                <w:t>5</w:t>
              </w:r>
              <w:r w:rsidRPr="003D3D44">
                <w:rPr>
                  <w:rStyle w:val="a3"/>
                  <w:lang w:val="en-US" w:bidi="en-US"/>
                </w:rPr>
                <w:t>cm</w:t>
              </w:r>
              <w:r w:rsidRPr="003D3D44">
                <w:rPr>
                  <w:rStyle w:val="a3"/>
                  <w:lang w:bidi="en-US"/>
                </w:rPr>
                <w:t>-</w:t>
              </w:r>
              <w:r w:rsidRPr="003D3D44">
                <w:rPr>
                  <w:rStyle w:val="a3"/>
                  <w:lang w:val="en-US"/>
                </w:rPr>
                <w:t>g</w:t>
              </w:r>
            </w:hyperlink>
          </w:p>
        </w:tc>
      </w:tr>
      <w:tr w:rsidR="00BA3C3B" w:rsidTr="00531797">
        <w:trPr>
          <w:trHeight w:hRule="exact" w:val="28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«Дистанция»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Брошюра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9331" w:h="3446" w:wrap="none" w:vAnchor="page" w:hAnchor="page" w:x="1806" w:y="2007"/>
            </w:pPr>
          </w:p>
        </w:tc>
      </w:tr>
      <w:tr w:rsidR="00BA3C3B" w:rsidTr="00531797">
        <w:trPr>
          <w:trHeight w:hRule="exact" w:val="56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«Дистанция»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Настольный плакат (постер)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9331" w:h="3446" w:wrap="none" w:vAnchor="page" w:hAnchor="page" w:x="1806" w:y="2007"/>
            </w:pPr>
          </w:p>
        </w:tc>
      </w:tr>
      <w:tr w:rsidR="00BA3C3B" w:rsidRPr="00E11947" w:rsidTr="00531797">
        <w:trPr>
          <w:trHeight w:hRule="exact" w:val="56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«Сложности перехода»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Брошюра для пешеходов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Pr="00E11947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</w:pPr>
            <w:hyperlink r:id="rId9" w:history="1">
              <w:r w:rsidRPr="003D3D44">
                <w:rPr>
                  <w:rStyle w:val="a3"/>
                  <w:lang w:val="en-US" w:bidi="en-US"/>
                </w:rPr>
                <w:t>https</w:t>
              </w:r>
              <w:r w:rsidRPr="003D3D44">
                <w:rPr>
                  <w:rStyle w:val="a3"/>
                  <w:lang w:bidi="en-US"/>
                </w:rPr>
                <w:t>://</w:t>
              </w:r>
              <w:r w:rsidRPr="003D3D44">
                <w:rPr>
                  <w:rStyle w:val="a3"/>
                  <w:lang w:val="en-US" w:bidi="en-US"/>
                </w:rPr>
                <w:t>yadi</w:t>
              </w:r>
              <w:r w:rsidRPr="003D3D44">
                <w:rPr>
                  <w:rStyle w:val="a3"/>
                  <w:lang w:bidi="en-US"/>
                </w:rPr>
                <w:t>.</w:t>
              </w:r>
              <w:r w:rsidRPr="003D3D44">
                <w:rPr>
                  <w:rStyle w:val="a3"/>
                  <w:lang w:val="en-US" w:bidi="en-US"/>
                </w:rPr>
                <w:t>sk</w:t>
              </w:r>
              <w:r w:rsidRPr="003D3D44">
                <w:rPr>
                  <w:rStyle w:val="a3"/>
                  <w:lang w:bidi="en-US"/>
                </w:rPr>
                <w:t>/</w:t>
              </w:r>
              <w:r w:rsidRPr="003D3D44">
                <w:rPr>
                  <w:rStyle w:val="a3"/>
                  <w:lang w:val="en-US" w:bidi="en-US"/>
                </w:rPr>
                <w:t>d</w:t>
              </w:r>
              <w:r w:rsidRPr="003D3D44">
                <w:rPr>
                  <w:rStyle w:val="a3"/>
                  <w:lang w:bidi="en-US"/>
                </w:rPr>
                <w:t>/1</w:t>
              </w:r>
              <w:r w:rsidRPr="003D3D44">
                <w:rPr>
                  <w:rStyle w:val="a3"/>
                  <w:lang w:val="en-US" w:bidi="en-US"/>
                </w:rPr>
                <w:t>L</w:t>
              </w:r>
              <w:r w:rsidRPr="003D3D44">
                <w:rPr>
                  <w:rStyle w:val="a3"/>
                  <w:sz w:val="22"/>
                  <w:szCs w:val="22"/>
                  <w:lang w:val="en-US" w:bidi="en-US"/>
                </w:rPr>
                <w:t>pJBAkHnkPqAg</w:t>
              </w:r>
            </w:hyperlink>
            <w:r w:rsidRPr="00E11947">
              <w:rPr>
                <w:rStyle w:val="211pt0"/>
                <w:lang w:bidi="en-US"/>
              </w:rPr>
              <w:t xml:space="preserve"> </w:t>
            </w:r>
          </w:p>
        </w:tc>
      </w:tr>
      <w:tr w:rsidR="00BA3C3B" w:rsidTr="00531797">
        <w:trPr>
          <w:trHeight w:hRule="exact" w:val="57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«Сложности перехода»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Брошюра для пешеходов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9331" w:h="3446" w:wrap="none" w:vAnchor="page" w:hAnchor="page" w:x="1806" w:y="2007"/>
            </w:pPr>
          </w:p>
        </w:tc>
      </w:tr>
      <w:tr w:rsidR="00BA3C3B" w:rsidTr="00531797">
        <w:trPr>
          <w:trHeight w:hRule="exact" w:val="30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«Сложности перехода»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3446" w:wrap="none" w:vAnchor="page" w:hAnchor="page" w:x="1806" w:y="2007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Раскраска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framePr w:w="9331" w:h="3446" w:wrap="none" w:vAnchor="page" w:hAnchor="page" w:x="1806" w:y="2007"/>
            </w:pPr>
          </w:p>
        </w:tc>
      </w:tr>
    </w:tbl>
    <w:p w:rsidR="00BA3C3B" w:rsidRDefault="00BA3C3B" w:rsidP="00BA3C3B">
      <w:pPr>
        <w:framePr w:w="9821" w:h="1157" w:hRule="exact" w:wrap="none" w:vAnchor="page" w:hAnchor="page" w:x="1446" w:y="6274"/>
        <w:numPr>
          <w:ilvl w:val="0"/>
          <w:numId w:val="1"/>
        </w:numPr>
        <w:tabs>
          <w:tab w:val="left" w:pos="712"/>
        </w:tabs>
        <w:spacing w:line="355" w:lineRule="exact"/>
        <w:ind w:left="380" w:right="720"/>
        <w:outlineLvl w:val="0"/>
      </w:pPr>
      <w:bookmarkStart w:id="2" w:name="bookmark1"/>
      <w:r>
        <w:rPr>
          <w:rStyle w:val="10"/>
          <w:rFonts w:eastAsia="Arial Unicode MS"/>
          <w:b w:val="0"/>
          <w:bCs w:val="0"/>
        </w:rPr>
        <w:t xml:space="preserve">Видеоматериалы с правами, лрийаДлежащими МВД </w:t>
      </w:r>
      <w:r>
        <w:t xml:space="preserve">РФ </w:t>
      </w:r>
      <w:r>
        <w:rPr>
          <w:rStyle w:val="10"/>
          <w:rFonts w:eastAsia="Arial Unicode MS"/>
          <w:b w:val="0"/>
          <w:bCs w:val="0"/>
        </w:rPr>
        <w:t xml:space="preserve">(в рамках </w:t>
      </w:r>
      <w:r>
        <w:t xml:space="preserve">ФЦП, </w:t>
      </w:r>
      <w:r>
        <w:rPr>
          <w:rStyle w:val="10"/>
          <w:rFonts w:eastAsia="Arial Unicode MS"/>
          <w:b w:val="0"/>
          <w:bCs w:val="0"/>
        </w:rPr>
        <w:t xml:space="preserve">Фед проекта БДД/ЦСН) 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3125"/>
        <w:gridCol w:w="3725"/>
      </w:tblGrid>
      <w:tr w:rsidR="00BA3C3B" w:rsidTr="00531797">
        <w:trPr>
          <w:trHeight w:hRule="exact" w:val="30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Название Кампании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</w:pPr>
            <w:r>
              <w:rPr>
                <w:rStyle w:val="211pt"/>
              </w:rPr>
              <w:t>Название видеоролика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Проблематика БДД</w:t>
            </w:r>
          </w:p>
        </w:tc>
      </w:tr>
      <w:tr w:rsidR="00BA3C3B" w:rsidTr="00531797">
        <w:trPr>
          <w:trHeight w:hRule="exact" w:val="57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Фед проект по БДД, «Однозначно»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«Знаки», 30 сек, версия 15 сек.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Соблюдение скоростного режима</w:t>
            </w:r>
          </w:p>
        </w:tc>
      </w:tr>
      <w:tr w:rsidR="00BA3C3B" w:rsidTr="00531797">
        <w:trPr>
          <w:trHeight w:hRule="exact" w:val="56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Фед проект по БДД, «Однозначно»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«Прощенные километры». 15мин 50 сек.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Соблюдение скоростного режима</w:t>
            </w:r>
          </w:p>
        </w:tc>
      </w:tr>
      <w:tr w:rsidR="00BA3C3B" w:rsidTr="00531797">
        <w:trPr>
          <w:trHeight w:hRule="exact" w:val="56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«Детство без опасности»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88" w:lineRule="exact"/>
              <w:jc w:val="left"/>
            </w:pPr>
            <w:r>
              <w:rPr>
                <w:rStyle w:val="211pt0"/>
              </w:rPr>
              <w:t>Обучающий видеоролик, 6 мин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Правила перевозки детей младенческого возраста</w:t>
            </w:r>
          </w:p>
        </w:tc>
      </w:tr>
      <w:tr w:rsidR="00BA3C3B" w:rsidTr="00531797">
        <w:trPr>
          <w:trHeight w:hRule="exact" w:val="56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69" w:lineRule="exact"/>
              <w:jc w:val="left"/>
            </w:pPr>
            <w:r>
              <w:rPr>
                <w:rStyle w:val="211pt0"/>
              </w:rPr>
              <w:t>ФЦП 2015_По правилам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Миф 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пассажиров</w:t>
            </w:r>
          </w:p>
        </w:tc>
      </w:tr>
      <w:tr w:rsidR="00BA3C3B" w:rsidTr="00531797">
        <w:trPr>
          <w:trHeight w:hRule="exact" w:val="56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ФЦП 2015_По правилам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Миф 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пассажиров</w:t>
            </w:r>
          </w:p>
        </w:tc>
      </w:tr>
      <w:tr w:rsidR="00BA3C3B" w:rsidTr="00531797">
        <w:trPr>
          <w:trHeight w:hRule="exact" w:val="57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ФЦП 2015_По правилам . , . 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tabs>
                <w:tab w:val="left" w:leader="underscore" w:pos="1162"/>
                <w:tab w:val="left" w:leader="underscore" w:pos="1570"/>
                <w:tab w:val="left" w:leader="underscore" w:pos="1728"/>
                <w:tab w:val="left" w:leader="underscore" w:pos="1810"/>
                <w:tab w:val="left" w:leader="underscore" w:pos="2318"/>
                <w:tab w:val="left" w:leader="underscore" w:pos="2592"/>
                <w:tab w:val="left" w:leader="underscore" w:pos="3062"/>
              </w:tabs>
              <w:spacing w:line="230" w:lineRule="exact"/>
              <w:jc w:val="both"/>
            </w:pPr>
            <w:r>
              <w:rPr>
                <w:rStyle w:val="211pt0"/>
              </w:rPr>
              <w:t>Миф 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пассажиров</w:t>
            </w:r>
          </w:p>
        </w:tc>
      </w:tr>
      <w:tr w:rsidR="00BA3C3B" w:rsidTr="00531797">
        <w:trPr>
          <w:trHeight w:hRule="exact" w:val="56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ФЦП 2015 По правилам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Миф 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пассажиров</w:t>
            </w:r>
          </w:p>
        </w:tc>
      </w:tr>
      <w:tr w:rsidR="00BA3C3B" w:rsidTr="00531797">
        <w:trPr>
          <w:trHeight w:hRule="exact" w:val="56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ФЦП 2015_По правилам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Миф 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Соблюдение скоростного режима</w:t>
            </w:r>
          </w:p>
        </w:tc>
      </w:tr>
      <w:tr w:rsidR="00BA3C3B" w:rsidTr="00531797">
        <w:trPr>
          <w:trHeight w:hRule="exact" w:val="56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ФЦП 2015_По правилам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Миф 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Соблюдение скоростного режима</w:t>
            </w:r>
          </w:p>
        </w:tc>
      </w:tr>
      <w:tr w:rsidR="00BA3C3B" w:rsidTr="00531797">
        <w:trPr>
          <w:trHeight w:hRule="exact" w:val="55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ФЦП 2015_По правилам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Миф 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пешеходов</w:t>
            </w:r>
          </w:p>
        </w:tc>
      </w:tr>
      <w:tr w:rsidR="00BA3C3B" w:rsidTr="00531797">
        <w:trPr>
          <w:trHeight w:hRule="exact" w:val="56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ФЦП 2015_По правилам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Миф 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пешеходов</w:t>
            </w:r>
          </w:p>
        </w:tc>
      </w:tr>
      <w:tr w:rsidR="00BA3C3B" w:rsidTr="00531797">
        <w:trPr>
          <w:trHeight w:hRule="exact" w:val="55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ФЦП 2016_Навстречу безопасности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Навстречу</w:t>
            </w:r>
          </w:p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</w:rPr>
              <w:t>безопасностиВодитель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водителей</w:t>
            </w:r>
          </w:p>
        </w:tc>
      </w:tr>
      <w:tr w:rsidR="00BA3C3B" w:rsidTr="00531797">
        <w:trPr>
          <w:trHeight w:hRule="exact" w:val="58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ФЦП 2016_Навстречу безопасности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after="60" w:line="220" w:lineRule="exact"/>
              <w:jc w:val="both"/>
            </w:pPr>
            <w:r>
              <w:rPr>
                <w:rStyle w:val="211pt0"/>
              </w:rPr>
              <w:t>Навстречу</w:t>
            </w:r>
          </w:p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</w:rPr>
              <w:t>безопасности Пешеход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55" w:h="7670" w:wrap="none" w:vAnchor="page" w:hAnchor="page" w:x="1811" w:y="8022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пешеходов</w:t>
            </w:r>
          </w:p>
        </w:tc>
      </w:tr>
    </w:tbl>
    <w:p w:rsidR="00BA3C3B" w:rsidRDefault="00BA3C3B" w:rsidP="00BA3C3B">
      <w:pPr>
        <w:rPr>
          <w:sz w:val="2"/>
          <w:szCs w:val="2"/>
        </w:rPr>
        <w:sectPr w:rsidR="00BA3C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3125"/>
        <w:gridCol w:w="3710"/>
      </w:tblGrid>
      <w:tr w:rsidR="00BA3C3B" w:rsidTr="00531797">
        <w:trPr>
          <w:trHeight w:hRule="exact" w:val="5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1166" w:wrap="none" w:vAnchor="page" w:hAnchor="page" w:x="1794" w:y="1103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lastRenderedPageBreak/>
              <w:t>ФЦП 2016_Навстречу безопасности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1166" w:wrap="none" w:vAnchor="page" w:hAnchor="page" w:x="1794" w:y="1103"/>
              <w:shd w:val="clear" w:color="auto" w:fill="auto"/>
              <w:spacing w:after="60" w:line="220" w:lineRule="exact"/>
              <w:jc w:val="left"/>
            </w:pPr>
            <w:r>
              <w:rPr>
                <w:rStyle w:val="211pt0"/>
              </w:rPr>
              <w:t>Навстречу</w:t>
            </w:r>
          </w:p>
          <w:p w:rsidR="00BA3C3B" w:rsidRDefault="00BA3C3B" w:rsidP="00531797">
            <w:pPr>
              <w:pStyle w:val="20"/>
              <w:framePr w:w="9331" w:h="1166" w:wrap="none" w:vAnchor="page" w:hAnchor="page" w:x="1794" w:y="1103"/>
              <w:shd w:val="clear" w:color="auto" w:fill="auto"/>
              <w:spacing w:before="60" w:line="220" w:lineRule="exact"/>
              <w:jc w:val="left"/>
            </w:pPr>
            <w:r>
              <w:rPr>
                <w:rStyle w:val="211pt0"/>
              </w:rPr>
              <w:t>безопасностиПаесажи р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C3B" w:rsidRDefault="00BA3C3B" w:rsidP="00531797">
            <w:pPr>
              <w:pStyle w:val="20"/>
              <w:framePr w:w="9331" w:h="1166" w:wrap="none" w:vAnchor="page" w:hAnchor="page" w:x="1794" w:y="1103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пассажиров</w:t>
            </w:r>
          </w:p>
        </w:tc>
      </w:tr>
      <w:tr w:rsidR="00BA3C3B" w:rsidTr="00531797">
        <w:trPr>
          <w:trHeight w:hRule="exact" w:val="58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31" w:h="1166" w:wrap="none" w:vAnchor="page" w:hAnchor="page" w:x="1794" w:y="1103"/>
              <w:shd w:val="clear" w:color="auto" w:fill="auto"/>
              <w:spacing w:line="283" w:lineRule="exact"/>
              <w:jc w:val="both"/>
            </w:pPr>
            <w:r>
              <w:rPr>
                <w:rStyle w:val="211pt0"/>
              </w:rPr>
              <w:t>ФЦП 2016_Навстречу безопасности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C3B" w:rsidRDefault="00BA3C3B" w:rsidP="00531797">
            <w:pPr>
              <w:pStyle w:val="20"/>
              <w:framePr w:w="9331" w:h="1166" w:wrap="none" w:vAnchor="page" w:hAnchor="page" w:x="1794" w:y="1103"/>
              <w:shd w:val="clear" w:color="auto" w:fill="auto"/>
              <w:spacing w:after="60" w:line="220" w:lineRule="exact"/>
              <w:jc w:val="left"/>
            </w:pPr>
            <w:r>
              <w:rPr>
                <w:rStyle w:val="211pt0"/>
              </w:rPr>
              <w:t>Навстречу</w:t>
            </w:r>
          </w:p>
          <w:p w:rsidR="00BA3C3B" w:rsidRDefault="00BA3C3B" w:rsidP="00531797">
            <w:pPr>
              <w:pStyle w:val="20"/>
              <w:framePr w:w="9331" w:h="1166" w:wrap="none" w:vAnchor="page" w:hAnchor="page" w:x="1794" w:y="1103"/>
              <w:shd w:val="clear" w:color="auto" w:fill="auto"/>
              <w:spacing w:before="60" w:line="220" w:lineRule="exact"/>
              <w:jc w:val="left"/>
            </w:pPr>
            <w:r>
              <w:rPr>
                <w:rStyle w:val="211pt0"/>
              </w:rPr>
              <w:t>безопасности Велосипедист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C3B" w:rsidRDefault="00BA3C3B" w:rsidP="00531797">
            <w:pPr>
              <w:pStyle w:val="20"/>
              <w:framePr w:w="9331" w:h="1166" w:wrap="none" w:vAnchor="page" w:hAnchor="page" w:x="1794" w:y="1103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Безопасность велосипедистов</w:t>
            </w:r>
          </w:p>
        </w:tc>
      </w:tr>
    </w:tbl>
    <w:p w:rsidR="00BA3C3B" w:rsidRDefault="00BA3C3B" w:rsidP="00BA3C3B">
      <w:pPr>
        <w:framePr w:wrap="none" w:vAnchor="page" w:hAnchor="page" w:x="1449" w:y="2785"/>
        <w:spacing w:line="220" w:lineRule="exact"/>
        <w:ind w:left="340"/>
      </w:pPr>
      <w:r>
        <w:rPr>
          <w:rStyle w:val="30"/>
          <w:rFonts w:eastAsia="Arial Unicode MS"/>
        </w:rPr>
        <w:t xml:space="preserve">Видеоматериалы по ссылке: </w:t>
      </w:r>
      <w:hyperlink r:id="rId10" w:history="1">
        <w:r w:rsidRPr="003D3D44">
          <w:rPr>
            <w:rStyle w:val="a3"/>
            <w:lang w:val="en-US" w:eastAsia="en-US" w:bidi="en-US"/>
          </w:rPr>
          <w:t>https</w:t>
        </w:r>
        <w:r w:rsidRPr="003D3D44">
          <w:rPr>
            <w:rStyle w:val="a3"/>
            <w:lang w:eastAsia="en-US" w:bidi="en-US"/>
          </w:rPr>
          <w:t>://</w:t>
        </w:r>
        <w:r w:rsidRPr="003D3D44">
          <w:rPr>
            <w:rStyle w:val="a3"/>
            <w:lang w:val="en-US" w:eastAsia="en-US" w:bidi="en-US"/>
          </w:rPr>
          <w:t>yadi</w:t>
        </w:r>
        <w:r w:rsidRPr="003D3D44">
          <w:rPr>
            <w:rStyle w:val="a3"/>
            <w:lang w:eastAsia="en-US" w:bidi="en-US"/>
          </w:rPr>
          <w:t>.</w:t>
        </w:r>
        <w:r w:rsidRPr="003D3D44">
          <w:rPr>
            <w:rStyle w:val="a3"/>
            <w:lang w:val="en-US" w:eastAsia="en-US" w:bidi="en-US"/>
          </w:rPr>
          <w:t>sk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d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CGg</w:t>
        </w:r>
        <w:r w:rsidRPr="003D3D44">
          <w:rPr>
            <w:rStyle w:val="a3"/>
            <w:lang w:eastAsia="en-US" w:bidi="en-US"/>
          </w:rPr>
          <w:t>2</w:t>
        </w:r>
        <w:r w:rsidRPr="003D3D44">
          <w:rPr>
            <w:rStyle w:val="a3"/>
            <w:lang w:val="en-US" w:eastAsia="en-US" w:bidi="en-US"/>
          </w:rPr>
          <w:t>QG</w:t>
        </w:r>
        <w:r w:rsidRPr="003D3D44">
          <w:rPr>
            <w:rStyle w:val="a3"/>
            <w:lang w:eastAsia="en-US" w:bidi="en-US"/>
          </w:rPr>
          <w:t>5</w:t>
        </w:r>
        <w:r w:rsidRPr="003D3D44">
          <w:rPr>
            <w:rStyle w:val="a3"/>
            <w:lang w:val="en-US" w:eastAsia="en-US" w:bidi="en-US"/>
          </w:rPr>
          <w:t>uydsfjQ</w:t>
        </w:r>
      </w:hyperlink>
      <w:r w:rsidRPr="00E11947">
        <w:rPr>
          <w:rStyle w:val="30"/>
          <w:rFonts w:eastAsia="Arial Unicode MS"/>
          <w:b w:val="0"/>
          <w:bCs w:val="0"/>
        </w:rPr>
        <w:t xml:space="preserve">   </w:t>
      </w:r>
    </w:p>
    <w:p w:rsidR="00BA3C3B" w:rsidRPr="00BA3C3B" w:rsidRDefault="00BA3C3B" w:rsidP="00BA3C3B">
      <w:pPr>
        <w:framePr w:w="9821" w:h="2665" w:hRule="exact" w:wrap="none" w:vAnchor="page" w:hAnchor="page" w:x="1449" w:y="3627"/>
        <w:numPr>
          <w:ilvl w:val="0"/>
          <w:numId w:val="1"/>
        </w:numPr>
        <w:tabs>
          <w:tab w:val="left" w:pos="737"/>
        </w:tabs>
        <w:spacing w:line="456" w:lineRule="exact"/>
        <w:ind w:left="340"/>
        <w:outlineLvl w:val="0"/>
        <w:rPr>
          <w:rStyle w:val="10"/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bookmarkStart w:id="3" w:name="bookmark2"/>
      <w:r w:rsidRPr="00BA3C3B">
        <w:rPr>
          <w:rStyle w:val="10"/>
          <w:rFonts w:eastAsia="Arial Unicode MS"/>
          <w:b w:val="0"/>
          <w:bCs w:val="0"/>
        </w:rPr>
        <w:t xml:space="preserve">Инфографики с правами, принадлежащими МВД РФ (в рамках ФЦП, Фед проекта БДД/ЦСН) </w:t>
      </w:r>
      <w:bookmarkEnd w:id="3"/>
    </w:p>
    <w:p w:rsidR="00BA3C3B" w:rsidRDefault="00BA3C3B" w:rsidP="00BA3C3B">
      <w:pPr>
        <w:framePr w:w="9821" w:h="2665" w:hRule="exact" w:wrap="none" w:vAnchor="page" w:hAnchor="page" w:x="1449" w:y="3627"/>
        <w:tabs>
          <w:tab w:val="left" w:pos="737"/>
        </w:tabs>
        <w:spacing w:line="456" w:lineRule="exact"/>
        <w:ind w:left="340"/>
        <w:outlineLvl w:val="0"/>
      </w:pPr>
      <w:r w:rsidRPr="00BA3C3B">
        <w:rPr>
          <w:rStyle w:val="30"/>
          <w:rFonts w:eastAsia="Arial Unicode MS"/>
        </w:rPr>
        <w:t>Материалы по ссылке:</w:t>
      </w:r>
    </w:p>
    <w:p w:rsidR="00BA3C3B" w:rsidRDefault="00BA3C3B" w:rsidP="00BA3C3B">
      <w:pPr>
        <w:framePr w:w="9821" w:h="2665" w:hRule="exact" w:wrap="none" w:vAnchor="page" w:hAnchor="page" w:x="1449" w:y="3627"/>
        <w:spacing w:line="456" w:lineRule="exact"/>
        <w:ind w:left="340"/>
      </w:pPr>
      <w:hyperlink r:id="rId11" w:history="1">
        <w:r w:rsidRPr="003D3D44">
          <w:rPr>
            <w:rStyle w:val="a3"/>
          </w:rPr>
          <w:t>https://yadi.</w:t>
        </w:r>
        <w:r w:rsidRPr="003D3D44">
          <w:rPr>
            <w:rStyle w:val="a3"/>
            <w:lang w:val="en-US"/>
          </w:rPr>
          <w:t>s</w:t>
        </w:r>
        <w:r w:rsidRPr="003D3D44">
          <w:rPr>
            <w:rStyle w:val="a3"/>
          </w:rPr>
          <w:t>k/d/x</w:t>
        </w:r>
        <w:r w:rsidRPr="003D3D44">
          <w:rPr>
            <w:rStyle w:val="a3"/>
            <w:lang w:val="en-US"/>
          </w:rPr>
          <w:t>uq</w:t>
        </w:r>
        <w:r w:rsidRPr="003D3D44">
          <w:rPr>
            <w:rStyle w:val="a3"/>
          </w:rPr>
          <w:t>-eEEvmSWRdw</w:t>
        </w:r>
      </w:hyperlink>
    </w:p>
    <w:p w:rsidR="00BA3C3B" w:rsidRDefault="00BA3C3B" w:rsidP="00BA3C3B">
      <w:pPr>
        <w:framePr w:w="9821" w:h="2665" w:hRule="exact" w:wrap="none" w:vAnchor="page" w:hAnchor="page" w:x="1449" w:y="3627"/>
        <w:spacing w:line="456" w:lineRule="exact"/>
        <w:ind w:left="340"/>
      </w:pPr>
      <w:hyperlink r:id="rId12" w:history="1">
        <w:r w:rsidRPr="003D3D44">
          <w:rPr>
            <w:rStyle w:val="a3"/>
            <w:lang w:val="en-US" w:eastAsia="en-US" w:bidi="en-US"/>
          </w:rPr>
          <w:t>https</w:t>
        </w:r>
        <w:r w:rsidRPr="003D3D44">
          <w:rPr>
            <w:rStyle w:val="a3"/>
            <w:lang w:eastAsia="en-US" w:bidi="en-US"/>
          </w:rPr>
          <w:t>://</w:t>
        </w:r>
        <w:r w:rsidRPr="003D3D44">
          <w:rPr>
            <w:rStyle w:val="a3"/>
            <w:lang w:val="en-US" w:eastAsia="en-US" w:bidi="en-US"/>
          </w:rPr>
          <w:t>yadi</w:t>
        </w:r>
        <w:r w:rsidRPr="003D3D44">
          <w:rPr>
            <w:rStyle w:val="a3"/>
            <w:lang w:eastAsia="en-US" w:bidi="en-US"/>
          </w:rPr>
          <w:t>.</w:t>
        </w:r>
        <w:r w:rsidRPr="003D3D44">
          <w:rPr>
            <w:rStyle w:val="a3"/>
            <w:lang w:val="en-US" w:eastAsia="en-US" w:bidi="en-US"/>
          </w:rPr>
          <w:t>sk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d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DAJQ</w:t>
        </w:r>
        <w:r w:rsidRPr="003D3D44">
          <w:rPr>
            <w:rStyle w:val="a3"/>
            <w:lang w:eastAsia="en-US" w:bidi="en-US"/>
          </w:rPr>
          <w:t>97</w:t>
        </w:r>
        <w:r w:rsidRPr="003D3D44">
          <w:rPr>
            <w:rStyle w:val="a3"/>
            <w:lang w:val="en-US" w:eastAsia="en-US" w:bidi="en-US"/>
          </w:rPr>
          <w:t>Vzry</w:t>
        </w:r>
        <w:r w:rsidRPr="003D3D44">
          <w:rPr>
            <w:rStyle w:val="a3"/>
            <w:lang w:eastAsia="en-US" w:bidi="en-US"/>
          </w:rPr>
          <w:t>6</w:t>
        </w:r>
        <w:r w:rsidRPr="003D3D44">
          <w:rPr>
            <w:rStyle w:val="a3"/>
            <w:lang w:val="en-US" w:eastAsia="en-US" w:bidi="en-US"/>
          </w:rPr>
          <w:t>lKg</w:t>
        </w:r>
      </w:hyperlink>
      <w:r w:rsidRPr="00170563">
        <w:rPr>
          <w:rStyle w:val="30"/>
          <w:rFonts w:eastAsia="Arial Unicode MS"/>
          <w:b w:val="0"/>
          <w:bCs w:val="0"/>
        </w:rPr>
        <w:t xml:space="preserve"> </w:t>
      </w:r>
    </w:p>
    <w:p w:rsidR="00BA3C3B" w:rsidRPr="00170563" w:rsidRDefault="00BA3C3B" w:rsidP="00BA3C3B">
      <w:pPr>
        <w:framePr w:w="9821" w:h="2665" w:hRule="exact" w:wrap="none" w:vAnchor="page" w:hAnchor="page" w:x="1449" w:y="3627"/>
        <w:spacing w:line="456" w:lineRule="exact"/>
        <w:ind w:left="340"/>
      </w:pPr>
      <w:hyperlink r:id="rId13" w:history="1">
        <w:r w:rsidRPr="003D3D44">
          <w:rPr>
            <w:rStyle w:val="a3"/>
            <w:lang w:val="en-US" w:eastAsia="en-US" w:bidi="en-US"/>
          </w:rPr>
          <w:t>https</w:t>
        </w:r>
        <w:r w:rsidRPr="003D3D44">
          <w:rPr>
            <w:rStyle w:val="a3"/>
            <w:lang w:eastAsia="en-US" w:bidi="en-US"/>
          </w:rPr>
          <w:t>://</w:t>
        </w:r>
        <w:r w:rsidRPr="003D3D44">
          <w:rPr>
            <w:rStyle w:val="a3"/>
            <w:lang w:val="en-US" w:eastAsia="en-US" w:bidi="en-US"/>
          </w:rPr>
          <w:t>yadi</w:t>
        </w:r>
        <w:r w:rsidRPr="003D3D44">
          <w:rPr>
            <w:rStyle w:val="a3"/>
            <w:lang w:eastAsia="en-US" w:bidi="en-US"/>
          </w:rPr>
          <w:t>.</w:t>
        </w:r>
        <w:r w:rsidRPr="003D3D44">
          <w:rPr>
            <w:rStyle w:val="a3"/>
            <w:lang w:val="en-US" w:eastAsia="en-US" w:bidi="en-US"/>
          </w:rPr>
          <w:t>sk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d</w:t>
        </w:r>
        <w:r w:rsidRPr="003D3D44">
          <w:rPr>
            <w:rStyle w:val="a3"/>
            <w:lang w:eastAsia="en-US" w:bidi="en-US"/>
          </w:rPr>
          <w:t>/</w:t>
        </w:r>
        <w:r w:rsidRPr="003D3D44">
          <w:rPr>
            <w:rStyle w:val="a3"/>
            <w:lang w:val="en-US" w:eastAsia="en-US" w:bidi="en-US"/>
          </w:rPr>
          <w:t>JV</w:t>
        </w:r>
        <w:r w:rsidRPr="003D3D44">
          <w:rPr>
            <w:rStyle w:val="a3"/>
            <w:lang w:eastAsia="en-US" w:bidi="en-US"/>
          </w:rPr>
          <w:t>6</w:t>
        </w:r>
        <w:r w:rsidRPr="003D3D44">
          <w:rPr>
            <w:rStyle w:val="a3"/>
            <w:lang w:val="en-US" w:eastAsia="en-US" w:bidi="en-US"/>
          </w:rPr>
          <w:t>iUWm</w:t>
        </w:r>
        <w:r w:rsidRPr="003D3D44">
          <w:rPr>
            <w:rStyle w:val="a3"/>
            <w:lang w:eastAsia="en-US" w:bidi="en-US"/>
          </w:rPr>
          <w:t>5</w:t>
        </w:r>
        <w:r w:rsidRPr="003D3D44">
          <w:rPr>
            <w:rStyle w:val="a3"/>
            <w:lang w:val="en-US" w:eastAsia="en-US" w:bidi="en-US"/>
          </w:rPr>
          <w:t>SYmkDA</w:t>
        </w:r>
      </w:hyperlink>
      <w:r w:rsidRPr="00170563">
        <w:rPr>
          <w:rStyle w:val="30"/>
          <w:rFonts w:eastAsia="Arial Unicode MS"/>
          <w:b w:val="0"/>
          <w:bCs w:val="0"/>
        </w:rPr>
        <w:t xml:space="preserve"> </w:t>
      </w:r>
    </w:p>
    <w:p w:rsidR="00BA3C3B" w:rsidRDefault="00BA3C3B" w:rsidP="00BA3C3B">
      <w:pPr>
        <w:framePr w:w="9821" w:h="1553" w:hRule="exact" w:wrap="none" w:vAnchor="page" w:hAnchor="page" w:x="1449" w:y="7370"/>
        <w:numPr>
          <w:ilvl w:val="0"/>
          <w:numId w:val="1"/>
        </w:numPr>
        <w:tabs>
          <w:tab w:val="left" w:pos="742"/>
        </w:tabs>
        <w:spacing w:after="161" w:line="346" w:lineRule="exact"/>
        <w:ind w:left="340"/>
        <w:outlineLvl w:val="0"/>
      </w:pPr>
      <w:bookmarkStart w:id="4" w:name="bookmark3"/>
      <w:r>
        <w:rPr>
          <w:rStyle w:val="10"/>
          <w:rFonts w:eastAsia="Arial Unicode MS"/>
          <w:b w:val="0"/>
          <w:bCs w:val="0"/>
        </w:rPr>
        <w:t xml:space="preserve">Инфографики с правами, принадлежащими БЕЗДТП </w:t>
      </w:r>
      <w:r>
        <w:rPr>
          <w:rStyle w:val="10"/>
          <w:rFonts w:eastAsia="Arial Unicode MS"/>
          <w:b w:val="0"/>
          <w:bCs w:val="0"/>
        </w:rPr>
        <w:t>(</w:t>
      </w:r>
      <w:r>
        <w:rPr>
          <w:rStyle w:val="10"/>
          <w:rFonts w:eastAsia="Arial Unicode MS"/>
          <w:b w:val="0"/>
          <w:bCs w:val="0"/>
        </w:rPr>
        <w:t>важное требование - использование логотипа БЕЗДТП)</w:t>
      </w:r>
      <w:bookmarkEnd w:id="4"/>
    </w:p>
    <w:p w:rsidR="00BA3C3B" w:rsidRDefault="00BA3C3B" w:rsidP="00BA3C3B">
      <w:pPr>
        <w:framePr w:w="9821" w:h="1553" w:hRule="exact" w:wrap="none" w:vAnchor="page" w:hAnchor="page" w:x="1449" w:y="7370"/>
        <w:spacing w:line="220" w:lineRule="exact"/>
        <w:ind w:left="340"/>
      </w:pPr>
      <w:r>
        <w:rPr>
          <w:rStyle w:val="30"/>
          <w:rFonts w:eastAsia="Arial Unicode MS"/>
        </w:rPr>
        <w:t xml:space="preserve">Материалы по ссылке: </w:t>
      </w:r>
      <w:hyperlink r:id="rId14" w:history="1">
        <w:r w:rsidRPr="003D3D44">
          <w:rPr>
            <w:rStyle w:val="a3"/>
          </w:rPr>
          <w:t>https://yadi.sk/d/85</w:t>
        </w:r>
        <w:r w:rsidRPr="003D3D44">
          <w:rPr>
            <w:rStyle w:val="a3"/>
            <w:lang w:val="en-US"/>
          </w:rPr>
          <w:t>l</w:t>
        </w:r>
        <w:r w:rsidRPr="003D3D44">
          <w:rPr>
            <w:rStyle w:val="a3"/>
          </w:rPr>
          <w:t>1</w:t>
        </w:r>
        <w:r w:rsidRPr="003D3D44">
          <w:rPr>
            <w:rStyle w:val="a3"/>
            <w:lang w:val="en-US"/>
          </w:rPr>
          <w:t>l</w:t>
        </w:r>
        <w:r w:rsidRPr="003D3D44">
          <w:rPr>
            <w:rStyle w:val="a3"/>
          </w:rPr>
          <w:t>TbtJ6eJ7w</w:t>
        </w:r>
      </w:hyperlink>
    </w:p>
    <w:p w:rsidR="00BA3C3B" w:rsidRDefault="00BA3C3B" w:rsidP="00BA3C3B">
      <w:pPr>
        <w:rPr>
          <w:sz w:val="2"/>
          <w:szCs w:val="2"/>
        </w:rPr>
      </w:pPr>
    </w:p>
    <w:p w:rsidR="00BA3C3B" w:rsidRDefault="00BA3C3B" w:rsidP="00BA3C3B">
      <w:pPr>
        <w:rPr>
          <w:sz w:val="2"/>
          <w:szCs w:val="2"/>
        </w:rPr>
      </w:pPr>
    </w:p>
    <w:p w:rsidR="00BA3C3B" w:rsidRDefault="00BA3C3B" w:rsidP="00BA3C3B">
      <w:pPr>
        <w:rPr>
          <w:sz w:val="2"/>
          <w:szCs w:val="2"/>
        </w:rPr>
        <w:sectPr w:rsidR="00BA3C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7640" w:rsidRDefault="00437640"/>
    <w:sectPr w:rsidR="0043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04484"/>
    <w:multiLevelType w:val="multilevel"/>
    <w:tmpl w:val="97F899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3B"/>
    <w:rsid w:val="00437640"/>
    <w:rsid w:val="00B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8AA0B-B33B-4AE1-A99B-DAC0DAF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3C3B"/>
    <w:rPr>
      <w:color w:val="000080"/>
      <w:u w:val="single"/>
    </w:rPr>
  </w:style>
  <w:style w:type="character" w:customStyle="1" w:styleId="3">
    <w:name w:val="Основной текст (3)_"/>
    <w:basedOn w:val="a0"/>
    <w:rsid w:val="00BA3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BA3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3C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BA3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BA3C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BA3C3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rsid w:val="00BA3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5"/>
    <w:rsid w:val="00BA3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BA3C3B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character" w:customStyle="1" w:styleId="1">
    <w:name w:val="Заголовок №1_"/>
    <w:basedOn w:val="a0"/>
    <w:rsid w:val="00BA3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BA3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sid w:val="00BA3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3C3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Подпись к таблице (2)"/>
    <w:basedOn w:val="a"/>
    <w:link w:val="21"/>
    <w:rsid w:val="00BA3C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Y2RJeRqDI5cm-g" TargetMode="External"/><Relationship Id="rId13" Type="http://schemas.openxmlformats.org/officeDocument/2006/relationships/hyperlink" Target="https://yadi.sk/d/JV6iUWm5SYmk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di.sk/d/NpEF6nc03RnMxQ" TargetMode="External"/><Relationship Id="rId12" Type="http://schemas.openxmlformats.org/officeDocument/2006/relationships/hyperlink" Target="https://yadi.sk/d/DAJQ97Vzry6lK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adi.sk/d/8fcfRaBsTebfsA" TargetMode="External"/><Relationship Id="rId11" Type="http://schemas.openxmlformats.org/officeDocument/2006/relationships/hyperlink" Target="https://yadi.sk/d/xuq-eEEvmSWRdw" TargetMode="External"/><Relationship Id="rId5" Type="http://schemas.openxmlformats.org/officeDocument/2006/relationships/hyperlink" Target="https://yadi.sk/d/CGg2QG5uydsfj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d/CGg2QG5uydsf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1LpJBAkHnkPqAg" TargetMode="External"/><Relationship Id="rId14" Type="http://schemas.openxmlformats.org/officeDocument/2006/relationships/hyperlink" Target="https://yadi.sk/d/85l1lTbtJ6eJ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2020-04-08T05:02:00Z</dcterms:created>
  <dcterms:modified xsi:type="dcterms:W3CDTF">2020-04-08T05:06:00Z</dcterms:modified>
</cp:coreProperties>
</file>